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6739ED5A"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Results-driven professional with over 10 years of experience in software development, specializing in AI and machine learning applications as well as mathematical optimization. Proven ability to design, implement and optimize software solutions using a diverse tech stack, contributing to significant advancements in product capabilities.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Python, Node.js, Go, Java, C++</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AI &amp; Machine Learning</w:t>
      </w:r>
      <w:r>
        <w:rPr>
          <w:rFonts w:ascii="Arial" w:hAnsi="Arial" w:cs="Arial"/>
          <w:color w:val="403100" w:themeColor="accent5" w:themeShade="40"/>
        </w:rPr>
        <w:t xml:space="preserve">: TensorFlow, PyTorch, Scikit-Learn, Keras, OpenAI</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Optimization &amp; Algorithms</w:t>
      </w:r>
      <w:r>
        <w:rPr>
          <w:rFonts w:ascii="Arial" w:hAnsi="Arial" w:cs="Arial"/>
          <w:color w:val="403100" w:themeColor="accent5" w:themeShade="40"/>
        </w:rPr>
        <w:t xml:space="preserve">: Gurobi, CPLEX, Linear Programming, Branch and Bound, Metaheuristics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&amp; DevOps</w:t>
      </w:r>
      <w:r>
        <w:rPr>
          <w:rFonts w:ascii="Arial" w:hAnsi="Arial" w:cs="Arial"/>
          <w:color w:val="403100" w:themeColor="accent5" w:themeShade="40"/>
        </w:rPr>
        <w:t xml:space="preserve">: AWS, Docker, Kubernetes, CI/CD, Jenkins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Databases &amp; Storage</w:t>
      </w:r>
      <w:r>
        <w:rPr>
          <w:rFonts w:ascii="Arial" w:hAnsi="Arial" w:cs="Arial"/>
          <w:color w:val="403100" w:themeColor="accent5" w:themeShade="40"/>
        </w:rPr>
        <w:t xml:space="preserve">: PostgreSQL, MongoDB, Redis, Elasticsearch, Vector Databases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Development Practices</w:t>
      </w:r>
      <w:r>
        <w:rPr>
          <w:rFonts w:ascii="Arial" w:hAnsi="Arial" w:cs="Arial"/>
          <w:color w:val="403100" w:themeColor="accent5" w:themeShade="40"/>
        </w:rPr>
        <w:t xml:space="preserve">: Agile, Scrum, Test-Driven Development (TDD), Continuous Integration, Continuous Deployment</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74AC09E"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the </w:t>
      </w:r>
      <w:r>
        <w:rPr>
          <w:rFonts w:ascii="Arial" w:hAnsi="Arial" w:cs="Arial"/>
          <w:b/>
          <w:bCs/>
          <w:color w:val="403100" w:themeColor="accent5" w:themeShade="40"/>
        </w:rPr>
        <w:t xml:space="preserve">Gurobi Optimization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platform by designing and implementing advanced </w:t>
      </w:r>
      <w:r>
        <w:rPr>
          <w:rFonts w:ascii="Arial" w:hAnsi="Arial" w:cs="Arial"/>
          <w:b/>
          <w:bCs/>
          <w:color w:val="403100" w:themeColor="accent5" w:themeShade="40"/>
        </w:rPr>
        <w:t xml:space="preserve">AI Agents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that streamline the development cycle of optimization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Architected and maintained integration of </w:t>
      </w:r>
      <w:r>
        <w:rPr>
          <w:rFonts w:ascii="Arial" w:hAnsi="Arial" w:cs="Arial"/>
          <w:b/>
          <w:bCs/>
          <w:color w:val="403100" w:themeColor="accent5" w:themeShade="40"/>
        </w:rPr>
        <w:t xml:space="preserve">Gurobi's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solver and libraries into AI features of existing products, showcasing strong </w:t>
      </w:r>
      <w:r>
        <w:rPr>
          <w:rFonts w:ascii="Arial" w:hAnsi="Arial" w:cs="Arial"/>
          <w:b/>
          <w:bCs/>
          <w:color w:val="403100" w:themeColor="accent5" w:themeShade="40"/>
        </w:rPr>
        <w:t xml:space="preserve">mathematical optimization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skills.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Partnered with cross-functional teams, including the </w:t>
      </w:r>
      <w:r>
        <w:rPr>
          <w:rFonts w:ascii="Arial" w:hAnsi="Arial" w:cs="Arial"/>
          <w:b/>
          <w:bCs/>
          <w:color w:val="403100" w:themeColor="accent5" w:themeShade="40"/>
        </w:rPr>
        <w:t xml:space="preserve">AI Innovation Lab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Product Management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gather requirements and ensure the implementation of </w:t>
      </w:r>
      <w:r>
        <w:rPr>
          <w:rFonts w:ascii="Arial" w:hAnsi="Arial" w:cs="Arial"/>
          <w:b/>
          <w:bCs/>
          <w:color w:val="403100" w:themeColor="accent5" w:themeShade="40"/>
        </w:rPr>
        <w:t xml:space="preserve">best practices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 AI systems.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robust strategies for </w:t>
      </w:r>
      <w:r>
        <w:rPr>
          <w:rFonts w:ascii="Arial" w:hAnsi="Arial" w:cs="Arial"/>
          <w:b/>
          <w:bCs/>
          <w:color w:val="403100" w:themeColor="accent5" w:themeShade="40"/>
        </w:rPr>
        <w:t xml:space="preserve">prompt and context engineering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improving the production efficiency of AI systems.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actively in the quality testing of </w:t>
      </w:r>
      <w:r>
        <w:rPr>
          <w:rFonts w:ascii="Arial" w:hAnsi="Arial" w:cs="Arial"/>
          <w:b/>
          <w:bCs/>
          <w:color w:val="403100" w:themeColor="accent5" w:themeShade="40"/>
        </w:rPr>
        <w:t xml:space="preserve">AI features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designing comprehensive test cases to assess functionality and performance.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Troubleshot critical </w:t>
      </w:r>
      <w:r>
        <w:rPr>
          <w:rFonts w:ascii="Arial" w:hAnsi="Arial" w:cs="Arial"/>
          <w:b/>
          <w:bCs/>
          <w:color w:val="403100" w:themeColor="accent5" w:themeShade="40"/>
        </w:rPr>
        <w:t xml:space="preserve">AI feature quality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performance issues, acting as a pivotal escalation contact for support teams on service incidents.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Served as an internal </w:t>
      </w:r>
      <w:r>
        <w:rPr>
          <w:rFonts w:ascii="Arial" w:hAnsi="Arial" w:cs="Arial"/>
          <w:b/>
          <w:bCs/>
          <w:color w:val="403100" w:themeColor="accent5" w:themeShade="40"/>
        </w:rPr>
        <w:t xml:space="preserve">AI subject matter expert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providing technical guidance and evaluations of use cases across multiple teams.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a team of developers and QA engineers in a fast-paced </w:t>
      </w:r>
      <w:r>
        <w:rPr>
          <w:rFonts w:ascii="Arial" w:hAnsi="Arial" w:cs="Arial"/>
          <w:b/>
          <w:bCs/>
          <w:color w:val="403100" w:themeColor="accent5" w:themeShade="40"/>
        </w:rPr>
        <w:t xml:space="preserve">agile environment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fostering teamwork and innovation.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implement machine learning algorithms and integrate AI methodologies into the product suite.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Leveraged industry-standard </w:t>
      </w:r>
      <w:r>
        <w:rPr>
          <w:rFonts w:ascii="Arial" w:hAnsi="Arial" w:cs="Arial"/>
          <w:b/>
          <w:bCs/>
          <w:color w:val="403100" w:themeColor="accent5" w:themeShade="40"/>
        </w:rPr>
        <w:t xml:space="preserve">AI platforms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such as </w:t>
      </w:r>
      <w:r>
        <w:rPr>
          <w:rFonts w:ascii="Arial" w:hAnsi="Arial" w:cs="Arial"/>
          <w:b/>
          <w:bCs/>
          <w:color w:val="403100" w:themeColor="accent5" w:themeShade="40"/>
        </w:rPr>
        <w:t xml:space="preserve">AWS Bedrock</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deploying scalable machine learning models.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w:t>
      </w:r>
      <w:r>
        <w:rPr>
          <w:rFonts w:ascii="Arial" w:hAnsi="Arial" w:cs="Arial"/>
          <w:b/>
          <w:bCs/>
          <w:color w:val="403100" w:themeColor="accent5" w:themeShade="40"/>
        </w:rPr>
        <w:t xml:space="preserve">responsible AI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practices, promoting safe output and compliance with governance standards in all developed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containerization using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facilitate smoother deployment of applications across various environments.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CI/CD pipelines enhancing delivery efficiency using tools like </w:t>
      </w:r>
      <w:r>
        <w:rPr>
          <w:rFonts w:ascii="Arial" w:hAnsi="Arial" w:cs="Arial"/>
          <w:b/>
          <w:bCs/>
          <w:color w:val="403100" w:themeColor="accent5" w:themeShade="40"/>
        </w:rPr>
        <w:t xml:space="preserve">Jenkins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which accelerated the development process.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Adopted and utilized </w:t>
      </w:r>
      <w:r>
        <w:rPr>
          <w:rFonts w:ascii="Arial" w:hAnsi="Arial" w:cs="Arial"/>
          <w:b/>
          <w:bCs/>
          <w:color w:val="403100" w:themeColor="accent5" w:themeShade="40"/>
        </w:rPr>
        <w:t xml:space="preserve">vector databases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optimize storage and retrieval of AI model data.</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regular </w:t>
      </w:r>
      <w:r>
        <w:rPr>
          <w:rFonts w:ascii="Arial" w:hAnsi="Arial" w:cs="Arial"/>
          <w:b/>
          <w:bCs/>
          <w:color w:val="403100" w:themeColor="accent5" w:themeShade="40"/>
        </w:rPr>
        <w:t xml:space="preserve">Scrum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meetings to align project objectives and ensure timely completion of tasks.</w:t>
      </w:r>
    </w:p>
    <w:p w14:paraId="558B6102" w14:textId="2D524D0E" w:rsidR="009B3804" w:rsidRDefault="00E11F6C">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innovative </w:t>
      </w:r>
      <w:r>
        <w:rPr>
          <w:rFonts w:ascii="Arial" w:hAnsi="Arial" w:cs="Arial"/>
          <w:b/>
          <w:bCs/>
          <w:color w:val="403100" w:themeColor="accent5" w:themeShade="40"/>
        </w:rPr>
        <w:t xml:space="preserve">mathematical optimization applications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utilizing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solve complex business problems effectively.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Executed prompt engineering and knowledge base management techniques to enhance the functionality of deployed AI systems.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w:t>
      </w:r>
      <w:r>
        <w:rPr>
          <w:rFonts w:ascii="Arial" w:hAnsi="Arial" w:cs="Arial"/>
          <w:b/>
          <w:bCs/>
          <w:color w:val="403100" w:themeColor="accent5" w:themeShade="40"/>
        </w:rPr>
        <w:t xml:space="preserve">machine learning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techniques and libraries to regularize and optimize </w:t>
      </w:r>
      <w:r>
        <w:rPr>
          <w:rFonts w:ascii="Arial" w:hAnsi="Arial" w:cs="Arial"/>
          <w:b/>
          <w:bCs/>
          <w:color w:val="403100" w:themeColor="accent5" w:themeShade="40"/>
        </w:rPr>
        <w:t xml:space="preserve">AI features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improving system robustness and accuracy.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closely with product teams to translate customer requirements into technical features, ensuring a customer-centric approach to software development.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containerization and orchestration of applications, improving deployment efficiency and scalability.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developing and executing </w:t>
      </w:r>
      <w:r>
        <w:rPr>
          <w:rFonts w:ascii="Arial" w:hAnsi="Arial" w:cs="Arial"/>
          <w:b/>
          <w:bCs/>
          <w:color w:val="403100" w:themeColor="accent5" w:themeShade="40"/>
        </w:rPr>
        <w:t xml:space="preserve">CI/CD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streamline the development process, using tools like </w:t>
      </w:r>
      <w:r>
        <w:rPr>
          <w:rFonts w:ascii="Arial" w:hAnsi="Arial" w:cs="Arial"/>
          <w:b/>
          <w:bCs/>
          <w:color w:val="403100" w:themeColor="accent5" w:themeShade="40"/>
        </w:rPr>
        <w:t xml:space="preserve">GitLab CI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Travis CI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extensive troubleshooting on AI implemented systems, directly addressing issues related to </w:t>
      </w:r>
      <w:r>
        <w:rPr>
          <w:rFonts w:ascii="Arial" w:hAnsi="Arial" w:cs="Arial"/>
          <w:b/>
          <w:bCs/>
          <w:color w:val="403100" w:themeColor="accent5" w:themeShade="40"/>
        </w:rPr>
        <w:t xml:space="preserve">performance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output quality.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database management ensuring optimal data storage solutions tailored to application needs.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an awareness of </w:t>
      </w:r>
      <w:r>
        <w:rPr>
          <w:rFonts w:ascii="Arial" w:hAnsi="Arial" w:cs="Arial"/>
          <w:b/>
          <w:bCs/>
          <w:color w:val="403100" w:themeColor="accent5" w:themeShade="40"/>
        </w:rPr>
        <w:t xml:space="preserve">responsible AI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practices, applying governance protocols during the full development cycle of AI applications.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quality assurance testing of AI-enabled features, creating detailed test plans and managing testing phases.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onboarding of new team members by providing deep insight into </w:t>
      </w:r>
      <w:r>
        <w:rPr>
          <w:rFonts w:ascii="Arial" w:hAnsi="Arial" w:cs="Arial"/>
          <w:b/>
          <w:bCs/>
          <w:color w:val="403100" w:themeColor="accent5" w:themeShade="40"/>
        </w:rPr>
        <w:t xml:space="preserve">AI processes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product functionalities.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Actively contributed to team brainstorming sessions, encouraging collaborative ideation surrounding development practices and innovation.</w:t>
      </w:r>
    </w:p>
    <w:p w14:paraId="3FA17BFF" w14:textId="77437C5B" w:rsidR="009B3804" w:rsidRDefault="002917FF">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creation of </w:t>
      </w:r>
      <w:r>
        <w:rPr>
          <w:rFonts w:ascii="Arial" w:hAnsi="Arial" w:cs="Arial"/>
          <w:b/>
          <w:bCs/>
          <w:color w:val="403100" w:themeColor="accent5" w:themeShade="40"/>
        </w:rPr>
        <w:t xml:space="preserve">machine learning applications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leveraging tools such as </w:t>
      </w:r>
      <w:r>
        <w:rPr>
          <w:rFonts w:ascii="Arial" w:hAnsi="Arial" w:cs="Arial"/>
          <w:b/>
          <w:bCs/>
          <w:color w:val="403100" w:themeColor="accent5" w:themeShade="40"/>
        </w:rPr>
        <w:t xml:space="preserve">Scikit-Learn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Keras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model training and evaluation.</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Performed integrative coding tasks using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existing features within legacy systems.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the application of </w:t>
      </w:r>
      <w:r>
        <w:rPr>
          <w:rFonts w:ascii="Arial" w:hAnsi="Arial" w:cs="Arial"/>
          <w:b/>
          <w:bCs/>
          <w:color w:val="403100" w:themeColor="accent5" w:themeShade="40"/>
        </w:rPr>
        <w:t xml:space="preserve">Agile methodologies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actively participating in daily stand-ups and sprint planning sessions.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executed tests to validate </w:t>
      </w:r>
      <w:r>
        <w:rPr>
          <w:rFonts w:ascii="Arial" w:hAnsi="Arial" w:cs="Arial"/>
          <w:b/>
          <w:bCs/>
          <w:color w:val="403100" w:themeColor="accent5" w:themeShade="40"/>
        </w:rPr>
        <w:t xml:space="preserve">machine learning algorithms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that they meet necessary performance benchmarks.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the </w:t>
      </w:r>
      <w:r>
        <w:rPr>
          <w:rFonts w:ascii="Arial" w:hAnsi="Arial" w:cs="Arial"/>
          <w:b/>
          <w:bCs/>
          <w:color w:val="403100" w:themeColor="accent5" w:themeShade="40"/>
        </w:rPr>
        <w:t xml:space="preserve">AI team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deploy emerging technologies, experimenting with frameworks like </w:t>
      </w:r>
      <w:r>
        <w:rPr>
          <w:rFonts w:ascii="Arial" w:hAnsi="Arial" w:cs="Arial"/>
          <w:b/>
          <w:bCs/>
          <w:color w:val="403100" w:themeColor="accent5" w:themeShade="40"/>
        </w:rPr>
        <w:t xml:space="preserve">TensorFlow</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MetaFlow</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data models and conducted research on new optimization algorithms to address technical challenges in software applications.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Ensured quality assurance through the implementation of </w:t>
      </w:r>
      <w:r>
        <w:rPr>
          <w:rFonts w:ascii="Arial" w:hAnsi="Arial" w:cs="Arial"/>
          <w:b/>
          <w:bCs/>
          <w:color w:val="403100" w:themeColor="accent5" w:themeShade="40"/>
        </w:rPr>
        <w:t xml:space="preserve">Test-Driven Development (TDD)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practices, improving code reliability.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version control, facilitating collaboration and seamless integration of work within the development team.</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training sessions for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deployment strategies for applications across multiple environments.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Gathered and documented technical requirements in collaboration with stakeholders, aligning development with business objectives.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DA410" w14:textId="77777777" w:rsidR="0067323F" w:rsidRDefault="0067323F">
      <w:r>
        <w:separator/>
      </w:r>
    </w:p>
  </w:endnote>
  <w:endnote w:type="continuationSeparator" w:id="0">
    <w:p w14:paraId="7DB16876" w14:textId="77777777" w:rsidR="0067323F" w:rsidRDefault="00673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F6735" w14:textId="77777777" w:rsidR="0067323F" w:rsidRDefault="0067323F">
      <w:r>
        <w:separator/>
      </w:r>
    </w:p>
  </w:footnote>
  <w:footnote w:type="continuationSeparator" w:id="0">
    <w:p w14:paraId="04492368" w14:textId="77777777" w:rsidR="0067323F" w:rsidRDefault="006732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90</cp:revision>
  <dcterms:created xsi:type="dcterms:W3CDTF">2024-11-08T12:53:00Z</dcterms:created>
  <dcterms:modified xsi:type="dcterms:W3CDTF">2026-04-06T17:04:00Z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