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Principal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Dynamic software engineer with over 12 years of extensive experience in software development, specializing in scalable microservices architectures, and proficient in modern cloud technologies. Proven track record of optimizing systems for performance, security, and efficiency while mentoring peers and collaborating across teams.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Java, Python, Go</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Frameworks and Libraries</w:t>
      </w:r>
      <w:r>
        <w:rPr>
          <w:rFonts w:ascii="Arial" w:hAnsi="Arial" w:cs="Arial"/>
          <w:color w:val="403100" w:themeColor="accent5" w:themeShade="40"/>
        </w:rPr>
        <w:t xml:space="preserve">: Spring Boot, Hibernate, React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Services</w:t>
      </w:r>
      <w:r>
        <w:rPr>
          <w:rFonts w:ascii="Arial" w:hAnsi="Arial" w:cs="Arial"/>
          <w:color w:val="403100" w:themeColor="accent5" w:themeShade="40"/>
        </w:rPr>
        <w:t xml:space="preserve">: AWS, Azure, Google Cloud Platform</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Containerization and Orchestration</w:t>
      </w:r>
      <w:r>
        <w:rPr>
          <w:rFonts w:ascii="Arial" w:hAnsi="Arial" w:cs="Arial"/>
          <w:color w:val="403100" w:themeColor="accent5" w:themeShade="40"/>
        </w:rPr>
        <w:t xml:space="preserve">: Docker, Kubernetes, Helm</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Development Tools</w:t>
      </w:r>
      <w:r>
        <w:rPr>
          <w:rFonts w:ascii="Arial" w:hAnsi="Arial" w:cs="Arial"/>
          <w:color w:val="403100" w:themeColor="accent5" w:themeShade="40"/>
        </w:rPr>
        <w:t xml:space="preserve">: Terraform, Jenkins, Kafka</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Databases</w:t>
      </w:r>
      <w:r>
        <w:rPr>
          <w:rFonts w:ascii="Arial" w:hAnsi="Arial" w:cs="Arial"/>
          <w:color w:val="403100" w:themeColor="accent5" w:themeShade="40"/>
        </w:rPr>
        <w:t xml:space="preserve">: PostgreSQL, MySQL, MongoDB</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Security and Compliance</w:t>
      </w:r>
      <w:r>
        <w:rPr>
          <w:rFonts w:ascii="Arial" w:hAnsi="Arial" w:cs="Arial"/>
          <w:color w:val="403100" w:themeColor="accent5" w:themeShade="40"/>
        </w:rPr>
        <w:t xml:space="preserve">: OAuth, JWT, PCI DSS Compliance</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Principal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robust microservices using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Spring Boot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ensure high-performance and reliability.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automated CI/CD pipelines in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Terraform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significantly reducing deployment times and errors.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product teams to define technical requirements for scaling payment processing systems with a focus on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services.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the implementation of security best practices, ensuring compliance with industry standards such as </w:t>
      </w:r>
      <w:r>
        <w:rPr>
          <w:rFonts w:ascii="Arial" w:hAnsi="Arial" w:cs="Arial"/>
          <w:b/>
          <w:bCs/>
          <w:color w:val="403100" w:themeColor="accent5" w:themeShade="40"/>
        </w:rPr>
        <w:t xml:space="preserve">PCI DSS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Architected solutions using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container orchestration to enable scalable application deployments across multiple regions.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Mentored junior developers on best coding practices and architectural principles to foster a culture of </w:t>
      </w:r>
      <w:r>
        <w:rPr>
          <w:rFonts w:ascii="Arial" w:hAnsi="Arial" w:cs="Arial"/>
          <w:b/>
          <w:bCs/>
          <w:color w:val="403100" w:themeColor="accent5" w:themeShade="40"/>
        </w:rPr>
        <w:t xml:space="preserve">software engineering excellence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existing codebases for performance improvements, actively engaging in code reviews and implementing best practices in </w:t>
      </w:r>
      <w:r>
        <w:rPr>
          <w:rFonts w:ascii="Arial" w:hAnsi="Arial" w:cs="Arial"/>
          <w:b/>
          <w:bCs/>
          <w:color w:val="403100" w:themeColor="accent5" w:themeShade="40"/>
        </w:rPr>
        <w:t xml:space="preserve">test-driven development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w:t>
      </w:r>
      <w:r>
        <w:rPr>
          <w:rFonts w:ascii="Arial" w:hAnsi="Arial" w:cs="Arial"/>
          <w:b/>
          <w:bCs/>
          <w:color w:val="403100" w:themeColor="accent5" w:themeShade="40"/>
        </w:rPr>
        <w:t xml:space="preserve">Kafka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real-time data processing, enhancing system interoperability between microservices and external systems.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Performed extensive performance tuning on the transaction processing engines, focusing on </w:t>
      </w:r>
      <w:r>
        <w:rPr>
          <w:rFonts w:ascii="Arial" w:hAnsi="Arial" w:cs="Arial"/>
          <w:b/>
          <w:bCs/>
          <w:color w:val="403100" w:themeColor="accent5" w:themeShade="40"/>
        </w:rPr>
        <w:t xml:space="preserve">cost efficiency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high availability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cross-functional collaboration to drive innovations, resulting in improved </w:t>
      </w:r>
      <w:r>
        <w:rPr>
          <w:rFonts w:ascii="Arial" w:hAnsi="Arial" w:cs="Arial"/>
          <w:b/>
          <w:bCs/>
          <w:color w:val="403100" w:themeColor="accent5" w:themeShade="40"/>
        </w:rPr>
        <w:t xml:space="preserve">system resiliency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user experience.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Authored comprehensive design documents outlining system architectures for various projects, enhancing team alignment and project clarity.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monitoring tools to analyze system performance metrics, proactively troubleshooting bottlenecks to ensure operational efficiency.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architectural decision-making processes, helping establish a long-term technical vision for the core platform.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logging and monitoring solutions for incident response assurance, leveraging tools like </w:t>
      </w:r>
      <w:r>
        <w:rPr>
          <w:rFonts w:ascii="Arial" w:hAnsi="Arial" w:cs="Arial"/>
          <w:b/>
          <w:bCs/>
          <w:color w:val="403100" w:themeColor="accent5" w:themeShade="40"/>
        </w:rPr>
        <w:t xml:space="preserve">ELK Stack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Prometheus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strategic planning sessions, enabling alignment of product needs with technical capabilities and roadmaps.</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Senior 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developed RESTful APIs using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Spring Boot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improving data access and integration capabilities.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cloud-based solutions on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scalable architectures and cost management.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migrating legacy systems to microservices architecture, which streamlined application development and deployment processes.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closely with cross-functional teams to translate business requirements into technical specifications.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environment consistency across development, testing, and production.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container orchestration, enabling automated deployment and scaling of microservices applications.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routine code reviews and pair programming sessions, enhancing team collaboration and code quality.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Applied Agile methodologies to deliver projects on time while adapting to changing requirements effectively.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performance profiling and optimization of applications to meet non-functional requirements for scalability and reliability.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build tools such as </w:t>
      </w:r>
      <w:r>
        <w:rPr>
          <w:rFonts w:ascii="Arial" w:hAnsi="Arial" w:cs="Arial"/>
          <w:b/>
          <w:bCs/>
          <w:color w:val="403100" w:themeColor="accent5" w:themeShade="40"/>
        </w:rPr>
        <w:t xml:space="preserve">Maven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Gradle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dependency management and automated builds.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Software Engineer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features and fixed bugs in existing web-based applications, primarily using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Spring MVC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experience in working with relational databases like </w:t>
      </w:r>
      <w:r>
        <w:rPr>
          <w:rFonts w:ascii="Arial" w:hAnsi="Arial" w:cs="Arial"/>
          <w:b/>
          <w:bCs/>
          <w:color w:val="403100" w:themeColor="accent5" w:themeShade="40"/>
        </w:rPr>
        <w:t xml:space="preserve">MySQL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backend data management.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integrating third-party services and APIs to enhance platform functionalities using REST principles.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daily stand-ups and retrospectives in an Agile Scrum environment to promote teamwork and adapt to project changes.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writing unit tests and conducting code reviews as part of the development lifecycle to ensure code quality.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basic microservices and learned about containerization using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streamline application deployment.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Wrote technical documentation for code bases, ensuring easy onboarding processes for new team members.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database design efforts, contributing to the structure and relationships of data entities.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Used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continuous integration and deployment setup, facilitating a smoother workflow for developers.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the basics of cloud computing and service models by working on small scale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projects under supervision.</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