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Data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Accomplished data engineer with over 10 years of experience in building, maintaining, and optimizing production data pipelines in cloud environments. Proficient in integrating machine learning models with data features and collaborating cross-functionally to drive performance across big data and analytics initiatives.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Engineering Tools</w:t>
      </w:r>
      <w:r>
        <w:rPr>
          <w:rFonts w:ascii="Arial" w:hAnsi="Arial" w:cs="Arial"/>
          <w:color w:val="403100" w:themeColor="accent5" w:themeShade="40"/>
        </w:rPr>
        <w:t xml:space="preserve">: Airflow, Prefect, dbt, PySpark, Jenkins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Snowflake, AWS S3, Docker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ML Frameworks</w:t>
      </w:r>
      <w:r>
        <w:rPr>
          <w:rFonts w:ascii="Arial" w:hAnsi="Arial" w:cs="Arial"/>
          <w:color w:val="403100" w:themeColor="accent5" w:themeShade="40"/>
        </w:rPr>
        <w:t xml:space="preserve">: CatBoost, LightGBM, Prophet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Processing &amp; Quality Tools</w:t>
      </w:r>
      <w:r>
        <w:rPr>
          <w:rFonts w:ascii="Arial" w:hAnsi="Arial" w:cs="Arial"/>
          <w:color w:val="403100" w:themeColor="accent5" w:themeShade="40"/>
        </w:rPr>
        <w:t xml:space="preserve">: Monte Carlo, DBT</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Data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maintained production data pipelines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seamless integration of machine learning models with data features.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complex SQL transformations in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stored procedures and UDFs to optimize performance across multi-phase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operationalized feature engineering pipelines that support </w:t>
      </w:r>
      <w:r>
        <w:rPr>
          <w:rFonts w:ascii="Arial" w:hAnsi="Arial" w:cs="Arial"/>
          <w:b/>
          <w:bCs/>
          <w:color w:val="403100" w:themeColor="accent5" w:themeShade="40"/>
        </w:rPr>
        <w:t xml:space="preserve">CatBoost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LightGBM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forecasting algorithms for predictive analytics in hospitality.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large-scale data processing using </w:t>
      </w:r>
      <w:r>
        <w:rPr>
          <w:rFonts w:ascii="Arial" w:hAnsi="Arial" w:cs="Arial"/>
          <w:b/>
          <w:bCs/>
          <w:color w:val="403100" w:themeColor="accent5" w:themeShade="40"/>
        </w:rPr>
        <w:t xml:space="preserve">PySpark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partitioning strategies and memory optimization to handle big data workloads efficiently.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quality frameworks such as </w:t>
      </w:r>
      <w:r>
        <w:rPr>
          <w:rFonts w:ascii="Arial" w:hAnsi="Arial" w:cs="Arial"/>
          <w:b/>
          <w:bCs/>
          <w:color w:val="403100" w:themeColor="accent5" w:themeShade="40"/>
        </w:rPr>
        <w:t xml:space="preserve">Monte Carlo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monitor and ensure integrity across multiple data sources.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effectively with Data Science and ML Engineering teams to enhance data workflows and improve model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Containerized pipeline components with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consistent execution across various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CI/CD processes using </w:t>
      </w:r>
      <w:r>
        <w:rPr>
          <w:rFonts w:ascii="Arial" w:hAnsi="Arial" w:cs="Arial"/>
          <w:b/>
          <w:bCs/>
          <w:color w:val="403100" w:themeColor="accent5" w:themeShade="40"/>
        </w:rPr>
        <w:t xml:space="preserve">Bitbucket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automated testing and deployment of Python applications and dbt models.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diverse data sources, including property management systems and market forecasts, into cohesive data pipelines for analysis.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Refined and monitored data workflows to enhance efficiency and reliability of daily production runs for key algorithmic products.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collaboration in a team environment, ensuring rigorous code review practices and maintainability.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robust error handling and retry logic across pipeline components, enhancing reliability of ETL processes across the system.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 range of analytical models from feature definition through to validation and deployment in production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Communicated effectively with stakeholders to define project scope and deliverables, adapting workflows to evolving business needs.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training sessions on best practices for data pipeline development and management, promoting knowledge sharing and continuous improvement.</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Data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maintained data pipelines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orchestration frameworks such as </w:t>
      </w:r>
      <w:r>
        <w:rPr>
          <w:rFonts w:ascii="Arial" w:hAnsi="Arial" w:cs="Arial"/>
          <w:b/>
          <w:bCs/>
          <w:color w:val="403100" w:themeColor="accent5" w:themeShade="40"/>
        </w:rPr>
        <w:t xml:space="preserve">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reliable data delivery for analytics tools.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 transformation processes within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leveraging window functions and advanced SQL techniques.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integrate and analyze hotel performance data for actionable insights.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Deployed CI/CD strategies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the deployment of analytical models and data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managed </w:t>
      </w:r>
      <w:r>
        <w:rPr>
          <w:rFonts w:ascii="Arial" w:hAnsi="Arial" w:cs="Arial"/>
          <w:b/>
          <w:bCs/>
          <w:color w:val="403100" w:themeColor="accent5" w:themeShade="40"/>
        </w:rPr>
        <w:t xml:space="preserve">dbt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models for efficient data transformation and tracking, improving the workflow of model output usage.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version control to facilitate collaborative development practices and maintain code integrity throughout the project lifecycle.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troubleshooting and resolving data quality issues across various data sources, enhancing overall data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contributing toward best practices in programming and data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monitoring tools and practices to ensure data pipeline performance met established SLAs.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Adapted data workflows in response to evolving business requirements, optimizing data processing efficiency for analytics.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Data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and maintenance of data processing pipelines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data ingestion and initial transformations.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extraction, transformation, and analysis, aiding senior developers in building reporting tools.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more experienced engineers to support the integration of various database systems.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foundational concepts of data modeling and warehouse design while participating in ongoing training sessions.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testing and validation of pipeline outputs to ensure data accuracy and reliability for stakeholder reports.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support in managing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repositories, practicing version control measures for project code.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optimization of data workflows through initial implementations of </w:t>
      </w:r>
      <w:r>
        <w:rPr>
          <w:rFonts w:ascii="Arial" w:hAnsi="Arial" w:cs="Arial"/>
          <w:b/>
          <w:bCs/>
          <w:color w:val="403100" w:themeColor="accent5" w:themeShade="40"/>
        </w:rPr>
        <w:t xml:space="preserve">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orchestration tasks.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meetings to discuss project progress and share challenges encountered during data processing tasks.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exposure to machine learning models and their application to data quality assurance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documentation for data processes and workflows, promoting transparency within the engineering team.</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