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DevOps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Detail-oriented DevOps Engineer with over 10 years of experience in designing, building, and maintaining cloud infrastructures and CI/CD pipelines. Proficient in leveraging modern DevOps practices to enhance delivery velocity, reliability, and scalability across diverse application environments. Hands-on expertise in AWS, Docker, and automation scripting.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Platforms</w:t>
      </w:r>
      <w:r>
        <w:rPr>
          <w:rFonts w:ascii="Arial" w:hAnsi="Arial" w:cs="Arial"/>
          <w:color w:val="403100" w:themeColor="accent5" w:themeShade="40"/>
        </w:rPr>
        <w:t xml:space="preserve">: AWS, Azure, Google Cloud Platform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Containerization &amp; Orchestration</w:t>
      </w:r>
      <w:r>
        <w:rPr>
          <w:rFonts w:ascii="Arial" w:hAnsi="Arial" w:cs="Arial"/>
          <w:color w:val="403100" w:themeColor="accent5" w:themeShade="40"/>
        </w:rPr>
        <w:t xml:space="preserve">: Docker, Kubernetes, OpenShift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Scripting &amp; Automation</w:t>
      </w:r>
      <w:r>
        <w:rPr>
          <w:rFonts w:ascii="Arial" w:hAnsi="Arial" w:cs="Arial"/>
          <w:color w:val="403100" w:themeColor="accent5" w:themeShade="40"/>
        </w:rPr>
        <w:t xml:space="preserve">: Python, Bash, PowerShell, Terraform, Puppet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CI/CD Tools</w:t>
      </w:r>
      <w:r>
        <w:rPr>
          <w:rFonts w:ascii="Arial" w:hAnsi="Arial" w:cs="Arial"/>
          <w:color w:val="403100" w:themeColor="accent5" w:themeShade="40"/>
        </w:rPr>
        <w:t xml:space="preserve">: Jenkins, Azure DevOps, CircleCI, GitLab CI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Configuration Management</w:t>
      </w:r>
      <w:r>
        <w:rPr>
          <w:rFonts w:ascii="Arial" w:hAnsi="Arial" w:cs="Arial"/>
          <w:color w:val="403100" w:themeColor="accent5" w:themeShade="40"/>
        </w:rPr>
        <w:t xml:space="preserve">: Chef, Ansible, SaltStack, Terraform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Monitoring &amp; Logging</w:t>
      </w:r>
      <w:r>
        <w:rPr>
          <w:rFonts w:ascii="Arial" w:hAnsi="Arial" w:cs="Arial"/>
          <w:color w:val="403100" w:themeColor="accent5" w:themeShade="40"/>
        </w:rPr>
        <w:t xml:space="preserve">: New Relic, Splunk, Prometheus, ELK Stack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 Management</w:t>
      </w:r>
      <w:r>
        <w:rPr>
          <w:rFonts w:ascii="Arial" w:hAnsi="Arial" w:cs="Arial"/>
          <w:color w:val="403100" w:themeColor="accent5" w:themeShade="40"/>
        </w:rPr>
        <w:t xml:space="preserve">: SQL Server, MySQL, PostgreSQL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Operating Systems</w:t>
      </w:r>
      <w:r>
        <w:rPr>
          <w:rFonts w:ascii="Arial" w:hAnsi="Arial" w:cs="Arial"/>
          <w:color w:val="403100" w:themeColor="accent5" w:themeShade="40"/>
        </w:rPr>
        <w:t xml:space="preserve">: Linux, Windows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DevOps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provisioned complex AWS infrastructure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EC2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VPC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CloudFormation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Built and optimized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CI/CD pipelines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Jenkins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Azure DevOps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seamless deployment processes.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containerization strategies to enhance application scalability and portability across environments.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Managed Windows and Linux server environments to support robust production releases and maintenance activities.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Automated infrastructure provisioning and script development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Terraform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reducing deployment time significantly.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Executed rigorous monitoring and logging practices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New Relic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Splunk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improving incident response times.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Documented operational procedures and runbooks to streamline team knowledge transfer and promote consistent practices.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Architected failover mechanisms and disaster recovery plans for critical applications, ensuring high availability.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development teams to establish source control strategies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within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Azure DevOps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Built and maintained artifact repositories to manage deployment packages effectively.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Employed configuration management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Puppet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standardize server configurations across environments.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executed SQL Server schema migrations using modern migration-based tooling, enhancing database management practices.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root cause analysis for production incidents, ensuring continuous improvement in operational protocols.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Identified process improvement opportunities that increased deployment frequency across teams.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Optimized resource utilization in AWS environments,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Auto Scaling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RDS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enhanced performance.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compliance with security best practices and standards in cloud deployments.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DevOps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CI/CD pipelines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Jenkins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frequent and reliable deployments.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Managed container orchestration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configured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scaling applications efficiently.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automation scripts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Bash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streamline repetitive operational tasks.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extensively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 S3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IAM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safely manage cloud resources and access controls.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ensure alignment on deployment strategies and infrastructure needs.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Configured and managed monitoring solutions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Prometheus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Grafana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real-time system performance tracking.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code reviews and architecture discussions to promote best practices in DevOps.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Executed system performance tuning on both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Linux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Windows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servers to optimize performance and reliability.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documentation on infrastructure changes and best practices, facilitating improved knowledge sharing.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Applied configuration management principles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Terraform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support infrastructure as code initiatives.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training sessions on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effectively in development workflows for junior team members.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developing disaster recovery strategies to ensure business continuity.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DevOps Engineer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managing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Linux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Windows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server operations and basic troubleshooting tasks.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to implement basic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CI/CD pipelines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Jenkins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project deployments and code integrations.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cloud infrastructure setup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components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EC2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S3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gaining foundational knowledge.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simple automation scripts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Bash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reduce manual processes in development environments.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the containerization of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understanding image life cycles and deployment processes.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senior engineers to set up monitoring solutions, gaining insights into performance metrics and logging.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team projects to familiarize myself with source control management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documenting operational procedures for team reference and onboarding new team members.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creation of development environments utilizing virtualization and containerization tools.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experience in applying security best practices for cloud deployments under supervision.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