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3057F8F7"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Data Engineer</w:t>
      </w:r>
      <w:r w:rsidR="00AF28A8">
        <w:rPr>
          <w:rFonts w:cs="Arial"/>
          <w:b/>
          <w:bCs/>
          <w:color w:val="AA3B19" w:themeColor="accent6" w:themeShade="BF"/>
          <w:spacing w:val="20"/>
          <w:sz w:val="40"/>
          <w:szCs w:val="40"/>
        </w:rPr>
        <w:t/>
      </w:r>
      <w:r>
        <w:rPr>
          <w:rFonts w:cs="Arial"/>
          <w:b/>
          <w:bCs/>
          <w:color w:val="AA3B19" w:themeColor="accent6" w:themeShade="BF"/>
          <w:spacing w:val="20"/>
          <w:sz w:val="40"/>
          <w:szCs w:val="40"/>
        </w:rPr>
        <w:t/>
      </w:r>
    </w:p>
    <w:p w14:paraId="2A63E315" w14:textId="0AA3B65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F60AED" w:rsidRPr="00F60AED">
          <w:rPr>
            <w:color w:val="403100" w:themeColor="accent5" w:themeShade="40"/>
            <w:sz w:val="24"/>
            <w:szCs w:val="24"/>
          </w:rPr>
          <w:t>Baytown, TX 77523</w:t>
        </w:r>
        <w:r>
          <w:t>‬</w:t>
        </w:r>
        <w:r>
          <w:t>‬</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Highly skilled Data Engineer with over 10 years of experience in designing and developing data pipelines, optimizing data workflows, and ensuring data integrity. Proven expertise in leveraging cloud platforms and data management tools to support business analytics and decision-making processes.</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Java, Kotlin, Python, C++, Golang</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Database Technologies</w:t>
      </w:r>
      <w:r>
        <w:rPr>
          <w:rFonts w:ascii="Arial" w:hAnsi="Arial" w:cs="Arial"/>
          <w:color w:val="403100" w:themeColor="accent5" w:themeShade="40"/>
        </w:rPr>
        <w:t xml:space="preserve">: PostgreSQL, MySQL, MongoDB, Cassandra, Oracle</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 Processing &amp; Warehousing</w:t>
      </w:r>
      <w:r>
        <w:rPr>
          <w:rFonts w:ascii="Arial" w:hAnsi="Arial" w:cs="Arial"/>
          <w:color w:val="403100" w:themeColor="accent5" w:themeShade="40"/>
        </w:rPr>
        <w:t xml:space="preserve">: AWS, GCP, Azure, Apache Kafka, Airflow</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 Visualization</w:t>
      </w:r>
      <w:r>
        <w:rPr>
          <w:rFonts w:ascii="Arial" w:hAnsi="Arial" w:cs="Arial"/>
          <w:color w:val="403100" w:themeColor="accent5" w:themeShade="40"/>
        </w:rPr>
        <w:t xml:space="preserve">: Tableau, Databricks, Power BI, Looker, Google Data Studio</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 Architecture &amp; Design</w:t>
      </w:r>
      <w:r>
        <w:rPr>
          <w:rFonts w:ascii="Arial" w:hAnsi="Arial" w:cs="Arial"/>
          <w:color w:val="403100" w:themeColor="accent5" w:themeShade="40"/>
        </w:rPr>
        <w:t xml:space="preserve">: ETL Processes, Data Modeling, BigQuery, Snowflake, Redshift</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52825B2"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Data Engineer</w:t>
      </w:r>
      <w:r w:rsidR="002A7A5A">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optimized large-scale </w:t>
      </w:r>
      <w:r>
        <w:rPr>
          <w:rFonts w:ascii="Arial" w:hAnsi="Arial" w:cs="Arial"/>
          <w:b/>
          <w:bCs/>
          <w:color w:val="403100" w:themeColor="accent5" w:themeShade="40"/>
        </w:rPr>
        <w:t xml:space="preserve">data pipelines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using </w:t>
      </w:r>
      <w:r>
        <w:rPr>
          <w:rFonts w:ascii="Arial" w:hAnsi="Arial" w:cs="Arial"/>
          <w:b/>
          <w:bCs/>
          <w:color w:val="403100" w:themeColor="accent5" w:themeShade="40"/>
        </w:rPr>
        <w:t xml:space="preserve">Apache Airflow</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successfully transforming and moving data to central </w:t>
      </w:r>
      <w:r>
        <w:rPr>
          <w:rFonts w:ascii="Arial" w:hAnsi="Arial" w:cs="Arial"/>
          <w:b/>
          <w:bCs/>
          <w:color w:val="403100" w:themeColor="accent5" w:themeShade="40"/>
        </w:rPr>
        <w:t xml:space="preserve">data warehouses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Managed </w:t>
      </w:r>
      <w:r>
        <w:rPr>
          <w:rFonts w:ascii="Arial" w:hAnsi="Arial" w:cs="Arial"/>
          <w:b/>
          <w:bCs/>
          <w:color w:val="403100" w:themeColor="accent5" w:themeShade="40"/>
        </w:rPr>
        <w:t xml:space="preserve">PostgreSQL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MySQL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databases, ensuring high availability and robust performance through proactive troubleshooting and optimization techniques.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data scientists and analysts to gather and analyze requirements, designing data solutions that empowered data-driven decision-making.</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Automated data workflows to streamline processes and reduce overhead costs, increasing team efficiency in data handling across systems.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data security practices to safeguard information integrity while monitoring performance and reliability within the data pipeline.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Built insightful dashboards and reports using </w:t>
      </w:r>
      <w:r>
        <w:rPr>
          <w:rFonts w:ascii="Arial" w:hAnsi="Arial" w:cs="Arial"/>
          <w:b/>
          <w:bCs/>
          <w:color w:val="403100" w:themeColor="accent5" w:themeShade="40"/>
        </w:rPr>
        <w:t xml:space="preserve">Tableau</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Databricks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presenting key metrics and analytics to stakeholders.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on the scalability of </w:t>
      </w:r>
      <w:r>
        <w:rPr>
          <w:rFonts w:ascii="Arial" w:hAnsi="Arial" w:cs="Arial"/>
          <w:b/>
          <w:bCs/>
          <w:color w:val="403100" w:themeColor="accent5" w:themeShade="40"/>
        </w:rPr>
        <w:t xml:space="preserve">cloud services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utilizing services such as S3 and EC2 to meet business data needs.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implemented </w:t>
      </w:r>
      <w:r>
        <w:rPr>
          <w:rFonts w:ascii="Arial" w:hAnsi="Arial" w:cs="Arial"/>
          <w:b/>
          <w:bCs/>
          <w:color w:val="403100" w:themeColor="accent5" w:themeShade="40"/>
        </w:rPr>
        <w:t xml:space="preserve">ETL processes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multiple data sources, enhancing overall data quality and accessibility.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data manipulation and analysis tasks, integrating various data formats for improved usability.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continuous improvement initiatives through monitoring and refining data processing methods, achieving higher throughput rates.</w:t>
      </w:r>
    </w:p>
    <w:p w14:paraId="558B6102" w14:textId="4AE70F0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Data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robust data-driven applications utilizing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PostgreSQL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effectively supporting business operations and analytics.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Created and maintained automated ETL processes, significantly streamlining data integration tasks across various platforms.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closely with teams to define data requirements and support analytics initiatives, leveraging </w:t>
      </w:r>
      <w:r>
        <w:rPr>
          <w:rFonts w:ascii="Arial" w:hAnsi="Arial" w:cs="Arial"/>
          <w:b/>
          <w:bCs/>
          <w:color w:val="403100" w:themeColor="accent5" w:themeShade="40"/>
        </w:rPr>
        <w:t xml:space="preserve">Golang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backend services.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implemented database solutions to enhance system performance while ensuring data accuracy and reliability.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cross-team projects, applying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services to integrate data solutions, and improving existing databases through efficient management practices.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NoSQL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databases like </w:t>
      </w:r>
      <w:r>
        <w:rPr>
          <w:rFonts w:ascii="Arial" w:hAnsi="Arial" w:cs="Arial"/>
          <w:b/>
          <w:bCs/>
          <w:color w:val="403100" w:themeColor="accent5" w:themeShade="40"/>
        </w:rPr>
        <w:t xml:space="preserve">MongoDB</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 application development, optimizing data storage for flexibility and scalability.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performance tuning on SQL queries and database configurations to maximize processing speed and efficiency.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hands-on development of data visualization tools that allowed easier access to valuable business insights.</w:t>
      </w:r>
    </w:p>
    <w:p w14:paraId="3FA17BFF" w14:textId="6FFC187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Junior Data Engineer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development of data pipelines using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facilitating seamless data integration from diverse sources.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database management tasks by implementing consistent backup procedures and performance monitoring strategies.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Learned and applied key concepts of </w:t>
      </w:r>
      <w:r>
        <w:rPr>
          <w:rFonts w:ascii="Arial" w:hAnsi="Arial" w:cs="Arial"/>
          <w:b/>
          <w:bCs/>
          <w:color w:val="403100" w:themeColor="accent5" w:themeShade="40"/>
        </w:rPr>
        <w:t xml:space="preserve">data modeling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ETL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processes in collaboration with senior team members.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Gained practical experience with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cloud infrastructure, developing knowledge in S3 and EC2 services.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data cleaning and preparation processes using </w:t>
      </w:r>
      <w:r>
        <w:rPr>
          <w:rFonts w:ascii="Arial" w:hAnsi="Arial" w:cs="Arial"/>
          <w:b/>
          <w:bCs/>
          <w:color w:val="403100" w:themeColor="accent5" w:themeShade="40"/>
        </w:rPr>
        <w:t xml:space="preserv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high-quality data for analytics.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the team by documenting technical processes and maintaining code quality standards throughout development phases.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testing and troubleshooting data processing workflows, providing solutions to data inconsistencies.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dashboard development efforts, presenting fundamental data insights using </w:t>
      </w:r>
      <w:r>
        <w:rPr>
          <w:rFonts w:ascii="Arial" w:hAnsi="Arial" w:cs="Arial"/>
          <w:b/>
          <w:bCs/>
          <w:color w:val="403100" w:themeColor="accent5" w:themeShade="40"/>
        </w:rPr>
        <w:t xml:space="preserve">Tableau</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Enhanced skills in data capture and processing techniques while documenting best practices learned from project experiences.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peers to refine common data management tasks, learning project-specific methodologies for data handling.</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0AABD" w14:textId="77777777" w:rsidR="006A6555" w:rsidRDefault="006A6555">
      <w:r>
        <w:separator/>
      </w:r>
    </w:p>
  </w:endnote>
  <w:endnote w:type="continuationSeparator" w:id="0">
    <w:p w14:paraId="6DDAC2D8" w14:textId="77777777" w:rsidR="006A6555" w:rsidRDefault="006A65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FBD49" w14:textId="77777777" w:rsidR="006A6555" w:rsidRDefault="006A6555">
      <w:r>
        <w:separator/>
      </w:r>
    </w:p>
  </w:footnote>
  <w:footnote w:type="continuationSeparator" w:id="0">
    <w:p w14:paraId="304E58C9" w14:textId="77777777" w:rsidR="006A6555" w:rsidRDefault="006A65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A7A5A"/>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0275"/>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6555"/>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47B22"/>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28A8"/>
    <w:rsid w:val="00AF32F1"/>
    <w:rsid w:val="00AF3605"/>
    <w:rsid w:val="00AF44A9"/>
    <w:rsid w:val="00AF5A27"/>
    <w:rsid w:val="00AF65C8"/>
    <w:rsid w:val="00AF6F79"/>
    <w:rsid w:val="00AF71B6"/>
    <w:rsid w:val="00AF7449"/>
    <w:rsid w:val="00AF7D00"/>
    <w:rsid w:val="00B01CFA"/>
    <w:rsid w:val="00B021E1"/>
    <w:rsid w:val="00B02933"/>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0AED"/>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Pages>
  <Words>100</Words>
  <Characters>572</Characters>
  <Application>Microsoft Office Word</Application>
  <DocSecurity>0</DocSecurity>
  <Lines>4</Lines>
  <Paragraphs>1</Paragraphs>
  <ScaleCrop>false</ScaleCrop>
  <Company/>
  <LinksUpToDate>false</LinksUpToDate>
  <CharactersWithSpaces>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95</cp:revision>
  <dcterms:created xsi:type="dcterms:W3CDTF">2024-11-08T12:53:00Z</dcterms:created>
  <dcterms:modified xsi:type="dcterms:W3CDTF">2026-04-08T10:26:00Z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