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highly motivated Backend Engineer with 10+ years of experience in designing scalable backend systems and APIs, passionate about delivering high-quality code and collaborating on complex engineering challenges. Adept at leveraging data for informed decision-making and enhancing user experience through innovative engineering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Scala, Go, Python, Kotlin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 Frameworks</w:t>
      </w:r>
      <w:r>
        <w:rPr>
          <w:rFonts w:ascii="Arial" w:hAnsi="Arial" w:cs="Arial"/>
          <w:color w:val="403100" w:themeColor="accent5" w:themeShade="40"/>
        </w:rPr>
        <w:t xml:space="preserve">: Apache Spark, Apache Flink, Google Cloud Dataflow, Apache Beam, Storm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Google Cloud Platform, AWS, Azure, Heroku, IBM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Automation</w:t>
      </w:r>
      <w:r>
        <w:rPr>
          <w:rFonts w:ascii="Arial" w:hAnsi="Arial" w:cs="Arial"/>
          <w:color w:val="403100" w:themeColor="accent5" w:themeShade="40"/>
        </w:rPr>
        <w:t xml:space="preserve">: JUnit, Mockito, Selenium, TestNG, Cucumber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TDD, Continuous Integration, Agile, Scrum,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Microservices</w:t>
      </w:r>
      <w:r>
        <w:rPr>
          <w:rFonts w:ascii="Arial" w:hAnsi="Arial" w:cs="Arial"/>
          <w:color w:val="403100" w:themeColor="accent5" w:themeShade="40"/>
        </w:rPr>
        <w:t xml:space="preserve">: RESTful APIs, GraphQL, gRPC, Spring Boot,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Docker, Kubernetes, Apache Kafka, Terraform, Ansible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backend systems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ensuring high performance and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complex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robust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Scientists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user needs and successfully informed product decisions through data-driven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Continuous Integration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maintain code quality, resulting in enhanced reliability and performance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expertise in system design and architecture to support high-volume services and ensure seamless integration with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application deployment processes, improving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legacy services to microservices architecture, enhancing scalability and maintainability of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overall code coverage and reduce defects.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 within cross-functional teams, enhancing collaboration and project success rates.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 streaming solutions, ensuring efficient data transfer between microservices.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stakeholders to gather requirements and deliver high-impact features aligned with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best practices in API design and documentation, facilitating smoother integration for third-party developers and partners.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ensure adherence to engineering standards and foster a culture of continuous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database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data storage and querying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ongoing education and training to stay current with evolving technologies and industry trends.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Backend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best practices for code quality and performance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Storm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process high-volume datasets, ensuring timely and reliable data availability.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engineers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UX researchers to enhance user experience through iterative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and manage applications in a distributed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Agile methodologies to deliver features in sprints, actively participating in planning and retrospective meetings.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unit testing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Cucumber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behavior-driven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system architecture discussions to improve data flow and service interactions across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connect various applications and services, establishing standard communication protocols for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batch processing jobs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Beam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data pipelines and facilitate efficient data transformation.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maintaining documentation for systems and processes to enable onboarding and knowledge transfer.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Backend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framework, contributing to application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internal tools, enhancing functionality and integration.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to learn from experienced developers and improve coding practices throughout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contributed to automated test suite development to enhance product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senior engineers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performance of existing systems and renew legacy software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data processing techniques by assisting with data migration tasks and maintaining data integrity across processing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technologies that could improve team productivity and system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project environments, participating in daily stand-ups and sprint reviews to track progress.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 and collaborate effectively with other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knowledge sharing sessions by presenting findings and lessons learned from projects.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