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Data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Data Engineer with over 10 years in healthcare data engineering, specializing in EHR integration, data pipelines, and cloud-native solutions. Proven expertise in utilizing Python, PostgreSQL, and containerized services (Docker, Kubernetes) to build scalable architecture that supports clinical data workflows.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Elixir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Engineering Tools</w:t>
      </w:r>
      <w:r w:rsidRPr="002254C6">
        <w:rPr>
          <w:rFonts w:ascii="Aptos Display" w:eastAsia="Bell MT" w:hAnsi="Aptos Display" w:cs="Bell MT"/>
        </w:rPr>
        <w:t xml:space="preserve">: PostgreSQL, Redshift, dbt, RabbitMQ, AWS Step Functions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Containerization and Orchestration</w:t>
      </w:r>
      <w:r w:rsidRPr="002254C6">
        <w:rPr>
          <w:rFonts w:ascii="Aptos Display" w:eastAsia="Bell MT" w:hAnsi="Aptos Display" w:cs="Bell MT"/>
        </w:rPr>
        <w:t xml:space="preserve">: Docker, Kubernetes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Standards and Protocols</w:t>
      </w:r>
      <w:r w:rsidRPr="002254C6">
        <w:rPr>
          <w:rFonts w:ascii="Aptos Display" w:eastAsia="Bell MT" w:hAnsi="Aptos Display" w:cs="Bell MT"/>
        </w:rPr>
        <w:t xml:space="preserve">: FHIR, HL7v2, CCDA, ICD-10, SNOMED CT, LOINC, RxNorm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Computing</w:t>
      </w:r>
      <w:r w:rsidRPr="002254C6">
        <w:rPr>
          <w:rFonts w:ascii="Aptos Display" w:eastAsia="Bell MT" w:hAnsi="Aptos Display" w:cs="Bell MT"/>
        </w:rPr>
        <w:t xml:space="preserve">: AWS, GCP, Azure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and Monitoring</w:t>
      </w:r>
      <w:r w:rsidRPr="002254C6">
        <w:rPr>
          <w:rFonts w:ascii="Aptos Display" w:eastAsia="Bell MT" w:hAnsi="Aptos Display" w:cs="Bell MT"/>
        </w:rPr>
        <w:t xml:space="preserve">: ETL, ELT, Data Quality Monitoring, Data Lineage Tracking, Microservices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Communication and Leadership</w:t>
      </w:r>
      <w:r w:rsidRPr="002254C6">
        <w:rPr>
          <w:rFonts w:ascii="Aptos Display" w:eastAsia="Bell MT" w:hAnsi="Aptos Display" w:cs="Bell MT"/>
        </w:rPr>
        <w:t xml:space="preserve">: Technical Communication, Stakeholder Engagement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Data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and built high-performance data pipelines for clinical data ingestion and integration from diverse EHR systems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optimized cloud-native data infrastructure utilizing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orchestration tools such as </w:t>
      </w:r>
      <w:r w:rsidRPr="002254C6">
        <w:rPr>
          <w:rFonts w:ascii="Aptos Display" w:eastAsia="Bell MT" w:hAnsi="Aptos Display" w:cs="Bell MT"/>
          <w:b/>
        </w:rPr>
        <w:t xml:space="preserve">dbt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Step Functions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ETL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containerization with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orchestration with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scalable deployment of microservices within the data platform.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data science teams to operationalize predictive analytics foundations by building efficient data pipelines that support ML models.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maintained documentation for data flows and integration processes, ensuring compliance with HIPAA and other regulatory requirements.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the technical evaluation and integration of new healthcare data partners, ensuring data mapping aligned with </w:t>
      </w:r>
      <w:r w:rsidRPr="002254C6">
        <w:rPr>
          <w:rFonts w:ascii="Aptos Display" w:eastAsia="Bell MT" w:hAnsi="Aptos Display" w:cs="Bell MT"/>
          <w:b/>
        </w:rPr>
        <w:t xml:space="preserve">ICD-10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SNOMED 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other clinical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Configured data validation mechanisms to ensure accuracy and completeness of clinical data streamed through various integration channels following </w:t>
      </w:r>
      <w:r w:rsidRPr="002254C6">
        <w:rPr>
          <w:rFonts w:ascii="Aptos Display" w:eastAsia="Bell MT" w:hAnsi="Aptos Display" w:cs="Bell MT"/>
          <w:b/>
        </w:rPr>
        <w:t xml:space="preserve">FHIR R4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APIs and </w:t>
      </w:r>
      <w:r w:rsidRPr="002254C6">
        <w:rPr>
          <w:rFonts w:ascii="Aptos Display" w:eastAsia="Bell MT" w:hAnsi="Aptos Display" w:cs="Bell MT"/>
          <w:b/>
        </w:rPr>
        <w:t xml:space="preserve">HL7v2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protocols.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internal tooling that reduced integration times by optimizing data onboarding processes and promoting reusable components across the engineering team.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Established best practices for data modeling and schema design ensuring robust database performance when working with </w:t>
      </w:r>
      <w:r w:rsidRPr="002254C6">
        <w:rPr>
          <w:rFonts w:ascii="Aptos Display" w:eastAsia="Bell MT" w:hAnsi="Aptos Display" w:cs="Bell MT"/>
          <w:b/>
        </w:rPr>
        <w:t xml:space="preserve">Redshift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 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security audits and put in place monitoring systems around access controls, encryption, and data protection measures for PHI.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reusable frameworks for integrating disparate healthcare data sources which streamlined operational workflows across the engineering department.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systems that handled inconsistent clinical data, ensuring resilient and reliable data pipelines for continuous background processing.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Communicated technical concepts effectively to cross-functional teams, supporting alignment on project deliverables and expectations.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engineers on data engineering best practices, focusing on improving skills in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data architecture.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participated in sprint planning meetings to prioritize and allocate resources effectively.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CI/CD pipeline enhancing the deployment strategies for data services and promoting seamless integration with existing DevOps processes.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Data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ETL processes that accurately ingested clinical data into centralized databases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AWS 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design of data models which facilitated effective querying and reporting functionalities within healthcare data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the implementation of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local development environments, leading to improved consistency across different stages of deployment.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technical discussions promoting adherence to industry standards and best practices in data engineering.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existing data ingestion pipelines by integrating additional data sources and ensuring compliance with healthcare regulations.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managing containerized applications to ensure fault tolerance and scalability in cloud environments.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analytics teams to design dashboards that utilized data fetched via optimized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queries and provided valuable insights.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monitoring tools to catch data anomalies early and ensure high data quality and integrity throughout the ingestion process.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standardization of data formats with clinical codes like </w:t>
      </w:r>
      <w:r w:rsidRPr="002254C6">
        <w:rPr>
          <w:rFonts w:ascii="Aptos Display" w:eastAsia="Bell MT" w:hAnsi="Aptos Display" w:cs="Bell MT"/>
          <w:b/>
        </w:rPr>
        <w:t xml:space="preserve">LOINC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RxNorm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better interoperability.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training materials for the engineering team to enhance their knowledge of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 services.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research on new technologies to stay abreast of industry trends in healthcare data systems and integration methods.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stakeholders to gather requirements and translate business needs into technical solutions.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Data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basic ETL processes, learning data ingestion techniques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startup workflows.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about data modeling and how to design efficient schemas that meet both technical requirements and healthcare standards.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implementing container solutions using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development efficiency during initial code testing phases.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a team to integrate specific APIs from EHR systems, gaining experience with </w:t>
      </w:r>
      <w:r w:rsidRPr="002254C6">
        <w:rPr>
          <w:rFonts w:ascii="Aptos Display" w:eastAsia="Bell MT" w:hAnsi="Aptos Display" w:cs="Bell MT"/>
          <w:b/>
        </w:rPr>
        <w:t xml:space="preserve">FHIR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HL7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 exchange standards.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more experienced engineers to troubleshoot data quality issues and optimize data pipelines.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Acquired skills in utilizing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manage virtual servers and deploy applications, including learning about cloud storage solutions.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basic troubleshooting and maintenance of databases, ensuring optimal performance with </w:t>
      </w:r>
      <w:r w:rsidRPr="002254C6">
        <w:rPr>
          <w:rFonts w:ascii="Aptos Display" w:eastAsia="Bell MT" w:hAnsi="Aptos Display" w:cs="Bell MT"/>
          <w:b/>
        </w:rPr>
        <w:t xml:space="preserve">Redshift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Shadowed senior engineers during data integration sessions to understand the technical nuances of healthcare application architectures.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code reviews, providing feedback on technical implementations based on established coding standards.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Earned foundational knowledge in healthcare compliance and privacy regulations such as HIPAA through practical application in project scenarios.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