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11 years of experience in software development, specializing in backend technologies for web and mobile applications. Expertise includes C#, .NET Core, and PHP (Laravel). Proven ability to design and develop robust, scalable backend systems with a strong foundation in RESTful APIs, microservices, and database management with MySQL, PostgreSQL, and Redis. Passionate about collaborating with cross-functional teams to innovate and enhance user experiences through efficient and maintainable code. Excellent problem-solving skills evidenced by a track record of optimizing system performance and troubleshooting complex issues in scalable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PHP,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Laravel, Express.js,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 Specification,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scalability, enabling seamless integration with various frontend technologies and increasing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facilitating continuous delivery workflows and ensuring high availability of applications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frontend developers and QA to establish best practices in code quality, resulting in optimized system performance and robust application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develop innovative solutions for complex business logic,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design patterns to enhance maintainability and flexibility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by refactoring code using industry-standard design patterns, resulting in improved speed and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integrated with various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collaboration and continuous learning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reducing time to production and enhancing overall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shaping the strategic direction of the backend infrastructure, helping to standardize best practices across the team for long-term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to identify performance bottlenecks and troubleshoot production issues proactively, ensuring minimal downtime for critical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meetings to define technical specifications and align project deliverables with business goals, enhancing stakeholder communication and ensuring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that incorporated performance and security testing, ensuring that continuous changes to the codebase did not impact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(Laravel)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robust RESTful APIs for dynamic data handling and integration with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design and implement features for web and mobile applications, ensuring the seamless integration of user interface (UI)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production issues in real-time, utilizing logging and monitoring tools to identify root causes and implement timely fixes to sustain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emphasized adherence to coding standards and best practices, helping to improve overall code quality and encourage a culture of collaboration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backend technologies and best practices in agile environments, facilitating knowledge sharing and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queries and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that effectively managed business logic requirements while ensuring data integrity and optimization for high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through APIs, enhancing application capabilities with community-driven tools and services, ultimately improving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quality assurance teams to develop comprehensive testing strategies, ensuring robust and reliable software delivery while reducing the time to identify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application, emphasizing design patterns and best practices in backend development to create a flexible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backend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impactful results for mobile applications and expanding product reach to a broader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database design and implementation, ensuring optimal structure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tailored solutions necessary for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server-side applications, employing effective communication with team members to swiftly resolve issues that affected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Exposed to diverse technologies and methodologies while developing applications that were deployed across multiple environments, encouraging adaptability and self-motivation to learn.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knowledge of version control tools,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workflows that minimized conflicts and encouraged continuous integration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security measures by implementing secure coding practices and methodologies, resulting in software that met industry standards for security and protection against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