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over 11 years of experience in software development, including web and mobile applications. Proficient in building scalable, secure microservices with a strong focus in healthcare technology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Node.js, Python, Go,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Framework, Spring Boot, Express.js, Nest.js, Terraform, Kubernetes,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NoSQL, SQLite,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Docker, CI/CD, Git, GitHub, Jenkins,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HITRUST, OWASP, Encryption, Data Management, Audit Readiness, Compliance Protocols, Secrets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HITRUST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 through rigorous code review processes to enhance system security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data pipelines that streamlined data processing and analytics, employing a mix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unstructured data handling while optimizing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in the development lifecycle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improved deployment efficiencies and reduced integration issues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to translate complex integration plans into clear microservices architecture, thereby ensuring seamless functionality and performance across various systems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implemented backup strategies while enhancing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and availability, enabling the team to support increasing data volumes without compromising 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the implementation of security best practices in API development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security measures related to data encryption and storage to safeguard sensitive health information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by conducting code reviews and organizing knowledge-sharing sessions, which fostered a culture of continuous improvement and facilitated skill enhancements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recommended third-party vendors for MSSP and observability tools based on project requirements and budget considerations, driving the selection process and vendor negotiations to fit organizational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benchmarks for system performance metrics, employing tools for monitoring and tuning environments, ultimately leading to improved service response times and reduced latency under production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event-driven architectures that supported real-time data processing and enhanced system capabilities through effective use of message brokers and asynchronous programming patterns for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logging mechanisms and observability tools to provide comprehensive insights into system behavior; leveraged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alerts to ensure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compliance documentation efforts, ensuring artifacts were ready for audits, and worked closely with the ISO team to maintain security and operational integrity against regulatory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crucial backend services focused on high-traffic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efficient, maintainable systems that responded quickly to customer needs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that served as the backbone for mobile and web applications, ensuring backward compatibility while enhancing functionality through systematic versioning strategies and thorough documentation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automated the deployment process and reduced human errors, significantly improving the workflow efficiency and accelerating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translate business requirements into actionable technical specifications, allowing cross-domain teams to align on solutions and objectives effectively while ensuring project goals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database optimization efforts, performing performance tuning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writing efficient queries that reduced application load times respective to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data protection laws by conducting security audits and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resulting in code that not only met policies but also educated teams on secure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reliability by designing and executing load testing scenarios to identify and mitigate bottlenecks in service capabilities prior to product launches, leading to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continuous support and training to junior developers, driving knowledge sharing initiatives that improved team dynamics and overall productivity within engineering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SaaS applications focusing on backend development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utilizing frameworks that enhanced the user experience while ensuring robust server interactions to uphold optimal service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define scalable solutions, employing best practices in microservices development that facilitated easier maintenance and future enhancements for various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Navigated complex cloud environments and infrastructure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deployment and operation of containerized applications efficiently across numerous cloud services for optimum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testing strategies to validate application performance and reliability, particularly in high-traffic scenarios, ensuring that foundational design choices facilitated long-term service viability.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automated deployment pipelines using tools that improved the overall workflow for onboarding projects, which significantly cut down on delivery times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monitoring and logging practices that improved operational visibility into application behaviors, utilizing modern tools to track performance metrics effectively and proactively address potential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projects, focusing on agile methodologies to rapidly deliver features while maintaining high standards of code quality for a growing user base of over 10,000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