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Java development, focusing on both web and mobile applications. Proven success in utilizing Spring, Hibernate, and modern CI/CD tools in Agile environments to deliver high-quality software solutions. Adept at collaborating with cross-functional teams to optimize functionalities and troubleshoot issues for government and private sector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PL/SQL, HTML5, CSS3, Groovy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MVC, Hibernate, ThymeLeaf, JPA, JSF, jQuery, Apache Camel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Oracle, SQLite, Redis, Cassandra,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Gradle, Jenkins, Docker, Kubernetes, Eclipse,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Ansible, OpenShift, Nexus,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TDD, BDD, Security Best Practices, Automated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robust, internet browser-based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between disparate systems for federal government clients,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applications that withstand threats and vulnerabilities, contributing to higher levels of data protection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technical documentation that supports coding practices and application functionalities, enhancing understanding and alignment within development teams and across project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detailed user requirements, developing tailored software solutions that optimized operational efficiency and user experience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schemas and queries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data management and retrieval processes within applications and adhering to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development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CI/CD pipeline, streamlining the deployment process and ensuring quick feedback loops and iterative improvements for application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users to analyze needs and delivered effective solutions through problem-solving and agile methodologies, fostering a proactive environment focused on continual enhancement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agile methodologies, promoting a culture of knowledge sharing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strategies for improvement based on industry-standard practices, which led to a reduction in bugs and a smoother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and project planning sessions, leveraging strong communication skills to align development processes with business objectives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testing and debugging processes,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efficiency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operational efficiency through interactive features and responsive design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new applications, ensuring data integrity and accessibility for diverse applications used by various government agencies.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UX/UI designers to implement streamlined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accessibility and overall user satisfaction across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testing employing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software reliability and user experience by significantly minimizing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methodologies to efficiently track progress and ensure timely delivery of software updates and patches, continuously aligning with user requirements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maintenance and updates of existing applications, coordinating with teams to deliver enhancements that improved functionality and performance, contributing to overall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refactoring and optimization efforts on legacy applications, achieving better performance metrics and ensuring updated compliance with current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collaborative coding sessions and code reviews, encouraging knowledge sharing and adherence to coding standards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aligned with federal agency requirements, enhancing the reliability and safety of applications deployed across high-stakes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as a junior software developer, applying fundamental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development setting, ensuring rapid prototypes and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requirement gathering sessions, documenting and analyzing needs for multiple applications to enhance product features based on user feedback, improving overall application relevance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all stages of the application life cycle, ensuring the knowledge was preserved and accessible to current and future team members involved in similar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structured queries, and optimizations that improved read/write efficiency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gaining valuable feedback and insights that enhanced my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 well as the overall code quality of team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components for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were aesthetically appealing and functionally robust based on UI/UX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testing procedures aligned with continuous integration goals, which simplified the production rollout for a complex multi-tier web application, allowing for streamlined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