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AI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AI Engineer with over 10 years of experience in designing, developing, and deploying advanced AI models and systems across diverse environments. Demonstrated expertise in Natural Language Processing (NLP), AI systems integration, and operationalizing machine learning algorithms for real-time applications. Proficient in leveraging high-performance computing techniques to create scalable AI solutions that enhance operational capabilities and data-driven insights.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 &amp; AI</w:t>
      </w:r>
      <w:r w:rsidRPr="003B35E8">
        <w:rPr>
          <w:rFonts w:ascii="Aptos Display" w:eastAsia="Arial" w:hAnsi="Aptos Display" w:cs="Arial"/>
          <w:bCs/>
        </w:rPr>
        <w:t xml:space="preserve">: NLP, Generative AI, Deep Learning, SLMs, DLs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Processing &amp; Integration</w:t>
      </w:r>
      <w:r w:rsidRPr="003B35E8">
        <w:rPr>
          <w:rFonts w:ascii="Aptos Display" w:eastAsia="Arial" w:hAnsi="Aptos Display" w:cs="Arial"/>
          <w:bCs/>
        </w:rPr>
        <w:t xml:space="preserve">: Data Ingestion, Real-time Processing, ETL Pipelines, API Integration, Streaming Data (Kafka)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Model Optimization</w:t>
      </w:r>
      <w:r w:rsidRPr="003B35E8">
        <w:rPr>
          <w:rFonts w:ascii="Aptos Display" w:eastAsia="Arial" w:hAnsi="Aptos Display" w:cs="Arial"/>
          <w:bCs/>
        </w:rPr>
        <w:t xml:space="preserve">: Quantization, Distillation, Pruning, ONNX, TensorRT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DevSecOps &amp; Deployment</w:t>
      </w:r>
      <w:r w:rsidRPr="003B35E8">
        <w:rPr>
          <w:rFonts w:ascii="Aptos Display" w:eastAsia="Arial" w:hAnsi="Aptos Display" w:cs="Arial"/>
          <w:bCs/>
        </w:rPr>
        <w:t xml:space="preserve">: CI/CD, DevSecOps, Model Deployment, Lifecycle Management, Telemetry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&amp; Frameworks</w:t>
      </w:r>
      <w:r w:rsidRPr="003B35E8">
        <w:rPr>
          <w:rFonts w:ascii="Aptos Display" w:eastAsia="Arial" w:hAnsi="Aptos Display" w:cs="Arial"/>
          <w:bCs/>
        </w:rPr>
        <w:t xml:space="preserve">: Python, TensorFlow, Pytorch, Flask,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Edge Computing</w:t>
      </w:r>
      <w:r w:rsidRPr="003B35E8">
        <w:rPr>
          <w:rFonts w:ascii="Aptos Display" w:eastAsia="Arial" w:hAnsi="Aptos Display" w:cs="Arial"/>
          <w:bCs/>
        </w:rPr>
        <w:t xml:space="preserve">: AWS, Azure, GCP, Edge AI, Cloud Orchestration</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AI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resilient AI models to transform unstructured text into structured data for operational insights, leveraging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and </w:t>
      </w:r>
      <w:r w:rsidRPr="003B35E8">
        <w:rPr>
          <w:rFonts w:ascii="Aptos Display" w:hAnsi="Aptos Display"/>
          <w:b/>
          <w:bCs/>
        </w:rPr>
        <w:t xml:space="preserve">generative 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NLP pipelines for entity extraction, intent recognition, and contextual understanding, improving the quality of the </w:t>
      </w:r>
      <w:r w:rsidRPr="003B35E8">
        <w:rPr>
          <w:rFonts w:ascii="Aptos Display" w:hAnsi="Aptos Display"/>
          <w:b/>
          <w:bCs/>
        </w:rPr>
        <w:t xml:space="preserve">Common Operating Picture (COP)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 ingestion.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models for deployment on edge devices and small servers, ensuring performance optimization under constrained environments using </w:t>
      </w:r>
      <w:r w:rsidRPr="003B35E8">
        <w:rPr>
          <w:rFonts w:ascii="Aptos Display" w:hAnsi="Aptos Display"/>
          <w:b/>
          <w:bCs/>
        </w:rPr>
        <w:t xml:space="preserve">quantization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distillation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Retrieval Augmented Generation (RAG)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strategies grounded in authoritative frameworks to enhance model accuracy and trustworthiness in operational settings.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AI-driven solutions with multiple systems using secure APIs and messaging protocols such as </w:t>
      </w:r>
      <w:r w:rsidRPr="003B35E8">
        <w:rPr>
          <w:rFonts w:ascii="Aptos Display" w:hAnsi="Aptos Display"/>
          <w:b/>
          <w:bCs/>
        </w:rPr>
        <w:t xml:space="preserve">Kafka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data streaming and processing.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multimodal input workflows (text, image, and speech) to broaden the AI's applicability and enhance operational value.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Produced detailed telemetry and real-time monitoring systems that provided adaptive feedback loops for continuous AI model improvement in real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in cross-functional teams to ensure AI capabilities align with product and operational goals, collaborating closely with stakeholders from engineering, product management, and DevSecOps.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platforms such as </w:t>
      </w:r>
      <w:r w:rsidRPr="003B35E8">
        <w:rPr>
          <w:rFonts w:ascii="Aptos Display" w:hAnsi="Aptos Display"/>
          <w:b/>
          <w:bCs/>
        </w:rPr>
        <w:t xml:space="preserve">Meibel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model orchestration, versioning, and lifecycle management across deployment environments (edge/on-prem/cloud).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adoption and scaling of AI capabilities that supported government stakeholders through hands-on technical guidance and application evaluations.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security frameworks ensuring compliance with </w:t>
      </w:r>
      <w:r w:rsidRPr="003B35E8">
        <w:rPr>
          <w:rFonts w:ascii="Aptos Display" w:hAnsi="Aptos Display"/>
          <w:b/>
          <w:bCs/>
        </w:rPr>
        <w:t xml:space="preserve">DoD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standards while maintaining efficient data handling and access controls.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operational readiness by developing AI models capable of working in disconnected or low bandwidth scenarios, optimizing communication paths and data transfer methods.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Standardized the data ingestion and tagging processes to streamline the integration of AI services within ongoing missions using advanced machine learning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production-level deployment of models ensuring integration into existing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DevSecOps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for continuous delivery and real-time updates.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intuitive UIs and visualizations partnered with UX teams to facilitate user interaction with AI insights at the operational level.</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deep learning models focused on classification and generative tasks, utilizing frameworks like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drive AI innovations.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and applied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for sentiment analysis and context-aware dialogue systems enriching customer experience in tactical operations.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engineers to deploy machine learning models in cloud-based environments (AWS, Azure) ensuring scalability and robust performance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Crafted efficient data processing pipelines that employed </w:t>
      </w:r>
      <w:r w:rsidRPr="003B35E8">
        <w:rPr>
          <w:rFonts w:ascii="Aptos Display" w:hAnsi="Aptos Display"/>
          <w:b/>
          <w:bCs/>
        </w:rPr>
        <w:t xml:space="preserve">ETL techniques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prepare and clean data prior to analysis and model training phases, enhancing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model optimization sessions using </w:t>
      </w:r>
      <w:r w:rsidRPr="003B35E8">
        <w:rPr>
          <w:rFonts w:ascii="Aptos Display" w:hAnsi="Aptos Display"/>
          <w:b/>
          <w:bCs/>
        </w:rPr>
        <w:t xml:space="preserve">pruning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quantization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tools like </w:t>
      </w:r>
      <w:r w:rsidRPr="003B35E8">
        <w:rPr>
          <w:rFonts w:ascii="Aptos Display" w:hAnsi="Aptos Display"/>
          <w:b/>
          <w:bCs/>
        </w:rPr>
        <w:t xml:space="preserve">ONNX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meet hardware constraints and operational needs for tactical missions.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real-time feedback mechanisms within deployed models for learning enhancement and operational accuracy, employing advanced telemetry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Implements security standards that align with federal regulations, ensuring mission-critical AI applications adhere to </w:t>
      </w:r>
      <w:r w:rsidRPr="003B35E8">
        <w:rPr>
          <w:rFonts w:ascii="Aptos Display" w:hAnsi="Aptos Display"/>
          <w:b/>
          <w:bCs/>
        </w:rPr>
        <w:t xml:space="preserve">DoD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cybersecurity protocols.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comprehensive testing of AI systems pre and post-deployment ensuring high reliability and operability under varied conditions.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transition of AI technologies to small server environments, applying strategies conducive to running effective AI solutions at the operational edge.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DevSecOps best practices for AI model deployment, enhancing security measures while maintaining continuous integration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collaborative efforts within cross-functional product teams to harness AI solutions that address real-time operational needs and challenges.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Realized the deployment of generative AI models to support automated report creation processes, leading to enhanced data handling and interpretation.</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foundational </w:t>
      </w:r>
      <w:r w:rsidRPr="003B35E8">
        <w:rPr>
          <w:rFonts w:ascii="Aptos Display" w:hAnsi="Aptos Display" w:cs="Noto Sans Light"/>
          <w:b/>
          <w:bCs/>
        </w:rPr>
        <w:t xml:space="preserve">NLP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algorithms responsible for tasks such as entity recognition and data normalization to streamline reporting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Produced initial prototypes of text-centric AI systems capable of processing and analyzing vast amounts of data effectively for operational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design and development of simple rule-based systems to facilitate early stages of AI responsiveness and decision-making.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Fostered collaboration with software engineers to integrate early AI frameworks with existing applications ensuring seamless operation and user engagement.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Tested various machine learning models to identify optimal configuration settings using tools like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reproducibility and efficiency in deployment.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Monitored baseline AI systems performance via outlined KPIs to understand impact and areas for enhancement focusing on user feedback.</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adopted key technologies including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deploying lightweight models in development environments, facilitating rapid testing cycles.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closely with data scientists to collect and prepare datasets aimed at training machine learning algorithms for specific business use cases and generating actionable insights.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data ingestion workflows that interacted with mission-critical systems to provide automated insights to users.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early-stage exploratory projects leveraging AI for specific functionality within operational scenarios, gathering valuable feedback to guide future development effort.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