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Frontend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Detail-oriented and highly skilled Frontend Engineer with over 10 years of experience specializing in building scalable web applications and optimizing user interfaces. Proven expertise in frontend frameworks and performance optimization, delivering responsive and user-centric design solutions for diverse industries.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Frontend Development</w:t>
      </w:r>
      <w:r>
        <w:rPr>
          <w:rFonts w:ascii="Arial" w:hAnsi="Arial" w:cs="Arial"/>
          <w:color w:val="1C3813" w:themeColor="accent5" w:themeShade="40"/>
        </w:rPr>
        <w:t xml:space="preserve">: JavaScript, TypeScript, React, React Native, CSS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Performance Optimization</w:t>
      </w:r>
      <w:r>
        <w:rPr>
          <w:rFonts w:ascii="Arial" w:hAnsi="Arial" w:cs="Arial"/>
          <w:color w:val="1C3813" w:themeColor="accent5" w:themeShade="40"/>
        </w:rPr>
        <w:t xml:space="preserve">: Frontend Architecture, State Management, Accessibility, Component Libraries, Design Systems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Backend Integration</w:t>
      </w:r>
      <w:r>
        <w:rPr>
          <w:rFonts w:ascii="Arial" w:hAnsi="Arial" w:cs="Arial"/>
          <w:color w:val="1C3813" w:themeColor="accent5" w:themeShade="40"/>
        </w:rPr>
        <w:t xml:space="preserve">: REST APIs, GraphQL, Python, Django, Elasticsearch</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Version Control and Collaboration</w:t>
      </w:r>
      <w:r>
        <w:rPr>
          <w:rFonts w:ascii="Arial" w:hAnsi="Arial" w:cs="Arial"/>
          <w:color w:val="1C3813" w:themeColor="accent5" w:themeShade="40"/>
        </w:rPr>
        <w:t xml:space="preserve">: Git, Agile Methodologies, CI/CD, Jira, Slack</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Tooling</w:t>
      </w:r>
      <w:r>
        <w:rPr>
          <w:rFonts w:ascii="Arial" w:hAnsi="Arial" w:cs="Arial"/>
          <w:color w:val="1C3813" w:themeColor="accent5" w:themeShade="40"/>
        </w:rPr>
        <w:t xml:space="preserve">: Postgres, Redis, Clickhouse, Webpack, Babel</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Frontend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implemented scalable frontend architectures for high-traffic veterinary applications using </w:t>
      </w:r>
      <w:r w:rsidRPr="00791B7B">
        <w:rPr>
          <w:rFonts w:ascii="Arial" w:hAnsi="Arial" w:cs="Arial"/>
          <w:b/>
          <w:bCs/>
          <w:color w:val="1C3813" w:themeColor="accent5" w:themeShade="40"/>
        </w:rPr>
        <w:t xml:space="preserve">React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TypeScript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responsive web applications adhering to best practices in performance and accessibility.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product and design teams to create seamless user experiences, focusing on usability and aesthetics.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application performance through code splitting, lazy loading, and efficient state management with </w:t>
      </w:r>
      <w:r w:rsidRPr="00791B7B">
        <w:rPr>
          <w:rFonts w:ascii="Arial" w:hAnsi="Arial" w:cs="Arial"/>
          <w:b/>
          <w:bCs/>
          <w:color w:val="1C3813" w:themeColor="accent5" w:themeShade="40"/>
        </w:rPr>
        <w:t xml:space="preserve">React Query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reusable component libraries and design systems that accelerated the development process and improved consistency across products.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Mentored junior front-end engineers, providing guidance in coding standards and performance best practices.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frontend optimization techniques that improved load times and user interactions.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Drove initiatives to adopt new frontend technologies and frameworks, aligning with emerging industry trends.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user testing to gather feedback and iterate on UI/UX improvements, enhancing application usability.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version control, maintaining code quality and managing team integrations efficiently.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regular code reviews, focusing on improving application maintainability and scalability.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closely with backend engineers to ensure seamless API integration and data flow between frontend and backend systems.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Agile ceremonies to improve team productivity and project delivery timelines.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Led the development of applications that enhanced clinical workflows and patient care tools for veterinary professionals.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Analyzed user analytics to inform development decisions, adapting features based on usage patterns and preferences.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on bi-annual retrospectives to assess and improve team processes and project outcomes.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Frontend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complex, user-facing features using </w:t>
      </w:r>
      <w:r w:rsidRPr="00791B7B">
        <w:rPr>
          <w:rFonts w:ascii="Arial" w:hAnsi="Arial" w:cs="Arial"/>
          <w:b/>
          <w:bCs/>
          <w:color w:val="1C3813" w:themeColor="accent5" w:themeShade="40"/>
        </w:rPr>
        <w:t xml:space="preserve">React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while collaborating closely with UX designers.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application interfaces for performance and responsiveness on both web and mobile platforms.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development of shared component libraries to standardize UI elements across multiple projects.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automated testing strategies to ensure code reliability and reduce bugs in production releases.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with backend teams to develop RESTful APIs that supported responsive frontend applications.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Employed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source control in a dynamic team environment, facilitating smooth collaboration on shared codebases.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sprint planning and retrospectives to enhance agile workflows and team productivity.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cross-functional collaboration to define new features and enhancements based on customer feedback.</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overall development lifecycle from concept through to deployment and maintenance.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Django</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Postgres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seamless data handling and retrieval for dynamic applications.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and maintained documentation for codebase standards and architectural decisions to aid future development efforts.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code quality improvements by reviewing peer submissions and providing constructive feedback.</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Frontend Developer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developing and maintaining responsive applications using </w:t>
      </w:r>
      <w:r w:rsidRPr="00791B7B">
        <w:rPr>
          <w:rFonts w:ascii="Arial" w:hAnsi="Arial" w:cs="Arial"/>
          <w:b/>
          <w:bCs/>
          <w:color w:val="1C3813" w:themeColor="accent5" w:themeShade="40"/>
        </w:rPr>
        <w:t xml:space="preserve">HTML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CSS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and implemented best practices in frontend development while shadowing senior engineers.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code reviews and team meetings to enhance understanding of coding standards and collaborative processes.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small-scale web projects under the mentorship of senior developers, focusing on user experience and interface design.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basic layouts and components following accessibility guidelines and usability principles.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designers to integrate visual aspects into functional user interfaces.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with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version control, performing merges and handling pull requests as part of the development process.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debugging sessions, learning to resolve issues and optimize performance.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Ran unit tests and performed QA checks to ensure functionality and identify issues before release.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team training sessions focused on emerging technologies and industry trends, enhancing foundational skills.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