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Machine Learning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Senior Machine Learning Engineer with over 10 years of experience in developing and deploying scalable machine learning solutions. Proven expertise in building robust data infrastructures and machine learning pipelines that drive real-time decision-making for high-impact applications. Adept at collaborating across teams to translate complex algorithms into production-ready systems, leveraging a strong foundation in both data engineering and cloud-based technologies.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Machine Learning &amp; Data Engineering</w:t>
      </w:r>
      <w:r>
        <w:rPr>
          <w:rFonts w:ascii="Arial" w:hAnsi="Arial" w:cs="Arial"/>
          <w:color w:val="1C3813" w:themeColor="accent5" w:themeShade="40"/>
        </w:rPr>
        <w:t xml:space="preserve">: Machine Learning, Data Engineering, Predictive Modeling, Feature Engineering, Algorithm Development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Technologies</w:t>
      </w:r>
      <w:r>
        <w:rPr>
          <w:rFonts w:ascii="Arial" w:hAnsi="Arial" w:cs="Arial"/>
          <w:color w:val="1C3813" w:themeColor="accent5" w:themeShade="40"/>
        </w:rPr>
        <w:t xml:space="preserve">: Amazon Web Services (AWS), AWS SageMaker, Terraform, CloudFormation, DynamoDB</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Containerization &amp; Automation</w:t>
      </w:r>
      <w:r>
        <w:rPr>
          <w:rFonts w:ascii="Arial" w:hAnsi="Arial" w:cs="Arial"/>
          <w:color w:val="1C3813" w:themeColor="accent5" w:themeShade="40"/>
        </w:rPr>
        <w:t xml:space="preserve">: Docker, Kubernetes, CI/CD, Orchestration, Infrastructure as Code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 &amp; Frameworks</w:t>
      </w:r>
      <w:r>
        <w:rPr>
          <w:rFonts w:ascii="Arial" w:hAnsi="Arial" w:cs="Arial"/>
          <w:color w:val="1C3813" w:themeColor="accent5" w:themeShade="40"/>
        </w:rPr>
        <w:t xml:space="preserve">: Python, TensorFlow, PyTorch, Apache Spark, Scikit-learn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 &amp; ETL Tools</w:t>
      </w:r>
      <w:r>
        <w:rPr>
          <w:rFonts w:ascii="Arial" w:hAnsi="Arial" w:cs="Arial"/>
          <w:color w:val="1C3813" w:themeColor="accent5" w:themeShade="40"/>
        </w:rPr>
        <w:t xml:space="preserve">: SQL, NoSQL, ETL Development, Data Lakes, Snowflake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Big Data &amp; Streaming Technologies</w:t>
      </w:r>
      <w:r>
        <w:rPr>
          <w:rFonts w:ascii="Arial" w:hAnsi="Arial" w:cs="Arial"/>
          <w:color w:val="1C3813" w:themeColor="accent5" w:themeShade="40"/>
        </w:rPr>
        <w:t xml:space="preserve">: Kafka, Databricks, Apache Beam, Hadoop, Spark Streaming</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Machine Learning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Senior Machine Learning Engineer</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Architected the end-to-end ML infrastructure, ensuring scalable performance and reliability across all applications.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Data Science teams to translate theoretical models into production systems, employing </w:t>
      </w:r>
      <w:r w:rsidRPr="00791B7B">
        <w:rPr>
          <w:rFonts w:ascii="Arial" w:hAnsi="Arial" w:cs="Arial"/>
          <w:b/>
          <w:bCs/>
          <w:color w:val="1C3813" w:themeColor="accent5" w:themeShade="40"/>
        </w:rPr>
        <w:t xml:space="preserve">ETL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tools and </w:t>
      </w:r>
      <w:r w:rsidRPr="00791B7B">
        <w:rPr>
          <w:rFonts w:ascii="Arial" w:hAnsi="Arial" w:cs="Arial"/>
          <w:b/>
          <w:bCs/>
          <w:color w:val="1C3813" w:themeColor="accent5" w:themeShade="40"/>
        </w:rPr>
        <w:t xml:space="preserve">AWS SageMaker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deployment.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maintained rigorous </w:t>
      </w:r>
      <w:r w:rsidRPr="00791B7B">
        <w:rPr>
          <w:rFonts w:ascii="Arial" w:hAnsi="Arial" w:cs="Arial"/>
          <w:b/>
          <w:bCs/>
          <w:color w:val="1C3813" w:themeColor="accent5" w:themeShade="40"/>
        </w:rPr>
        <w:t xml:space="preserve">feature stores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both online and offline applications to enhance decision-making capabilities of ML models.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monitoring and observability frameworks for production ML models, focusing on uptime and performance optimization through proactive maintenance.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data engineers to evolve the data lake architecture, enhancing data accessibility and processing efficiency.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automation strategies with </w:t>
      </w:r>
      <w:r w:rsidRPr="00791B7B">
        <w:rPr>
          <w:rFonts w:ascii="Arial" w:hAnsi="Arial" w:cs="Arial"/>
          <w:b/>
          <w:bCs/>
          <w:color w:val="1C3813" w:themeColor="accent5" w:themeShade="40"/>
        </w:rPr>
        <w:t xml:space="preserve">Terraform</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Kubernetes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facilitate a seamless CI/CD pipeline for ML projects.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extensively for scripting and model implementation, ensuring clean and maintainable code is standardized across the team.</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and optimized data pipelines that process and transform data in real-time, increasing system health and reliability.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architectural decisions involving event-driven architectures, which significantly improved the integration of various data products.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Apache Spark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batch processing and large-scale dataset validations, enhancing computational efficiency.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Employed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NoSQL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solutions to manage and store varied dataset structures for extensive ML operations.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code reviews and mentoring sessions focusing on best practices in ML engineering and data handling methodologies.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Integrated advanced </w:t>
      </w:r>
      <w:r w:rsidRPr="00791B7B">
        <w:rPr>
          <w:rFonts w:ascii="Arial" w:hAnsi="Arial" w:cs="Arial"/>
          <w:b/>
          <w:bCs/>
          <w:color w:val="1C3813" w:themeColor="accent5" w:themeShade="40"/>
        </w:rPr>
        <w:t xml:space="preserve">streaming technologies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like </w:t>
      </w:r>
      <w:r w:rsidRPr="00791B7B">
        <w:rPr>
          <w:rFonts w:ascii="Arial" w:hAnsi="Arial" w:cs="Arial"/>
          <w:b/>
          <w:bCs/>
          <w:color w:val="1C3813" w:themeColor="accent5" w:themeShade="40"/>
        </w:rPr>
        <w:t xml:space="preserve">Kafka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manage event-driven data workflows efficiently.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in cross-functional teams, translating Data Science needs into development tasks and ensuring consistent alignment with business goals.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Machine Learning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Machine Learning Engineer</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Focused on developing machine learning models and services that drove value for client solutions.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Managed the transition of machine learning models from development to production to ensure consistent performance.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data analysts to refine data sets, validate results, and optimize model outputs for business use.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on data extraction processes utilizing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other ETL frameworks to clean and prepare data for deeper analysis.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Executed automated testing for ML applications to enhance reliability in output and reduce unexpected downtime.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best practices for data storage and access, ensuring compliance with industry regulations and security protocols.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extensive use of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TensorFlow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create robust models from exploratory data analysis stages.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Constructed unit tests and documentation for development processes, promoting clarity and knowledge transfer within the team.</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dashboards for performance tracking of machine learning outputs using visualization tools and libraries.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various departments to align machine learning initiatives with strategic objectives, driving team productivity.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continuous learning and professional development to keep abreast of emerging trends in machine learning technology.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conducting training sessions for upskilling peers in data science and machine learning frameworks.</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Data Scientist</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Junior Data Scientist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development and implementation of machine learning algorithms under the guidance of senior team members.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various exploratory data analysis sessions to understand data behavior and properties using `Python` and </w:t>
      </w:r>
      <w:r w:rsidRPr="00791B7B">
        <w:rPr>
          <w:rFonts w:ascii="Arial" w:hAnsi="Arial" w:cs="Arial"/>
          <w:b/>
          <w:bCs/>
          <w:color w:val="1C3813" w:themeColor="accent5" w:themeShade="40"/>
        </w:rPr>
        <w:t xml:space="preserve">pandas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data preparation efforts, employing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queries for data extraction and cleaning.</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model training and evaluation processes using libraries such as </w:t>
      </w:r>
      <w:r w:rsidRPr="00791B7B">
        <w:rPr>
          <w:rFonts w:ascii="Arial" w:hAnsi="Arial" w:cs="Arial"/>
          <w:b/>
          <w:bCs/>
          <w:color w:val="1C3813" w:themeColor="accent5" w:themeShade="40"/>
        </w:rPr>
        <w:t xml:space="preserve">Scikit-learn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application of best practices in machine learning techniques.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peers to document methodologies for data manipulation and analysis workflows, contributing to shared resources.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Helped to automate repetitive tasks involving data processing pipelines to improve overall efficiency within the team.</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with data visualization tools to communicate findings from analyses to stakeholders effectively and understandably.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exposure to cloud computing services, particularly in setting up environments for machine learning projects using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documentation of findings and processes, ensuring knowledge transfer and maintenance of project continuity.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pilot projects that leveraged machine learning to solve business challenges, gaining practical insights into the deployment cycle.</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