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Software Engineer with over 10 years of experience in developing scalable applications and AI-powered features. Proven expertise in full-stack development, experimentation, and enhancing operational efficiency across various industries. Skilled in collaborating with diverse teams and leveraging emerging technologies to drive impactful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JavaScript, TypeScript, Go,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React, Node.js, Django, Flask,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MongoDB, Redis,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DevOps Tools</w:t>
      </w:r>
      <w:r>
        <w:rPr>
          <w:rFonts w:ascii="Arial" w:hAnsi="Arial" w:cs="Arial"/>
          <w:color w:val="1C3813" w:themeColor="accent5" w:themeShade="40"/>
        </w:rPr>
        <w:t xml:space="preserve">: Docker, Kubernetes, AWS, Azure,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Machine Learning</w:t>
      </w:r>
      <w:r>
        <w:rPr>
          <w:rFonts w:ascii="Arial" w:hAnsi="Arial" w:cs="Arial"/>
          <w:color w:val="1C3813" w:themeColor="accent5" w:themeShade="40"/>
        </w:rPr>
        <w:t xml:space="preserve">: TensorFlow, PyTorch, scikit-learn, OpenAI GPT, Natural Language Processing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&amp; Collaboration</w:t>
      </w:r>
      <w:r>
        <w:rPr>
          <w:rFonts w:ascii="Arial" w:hAnsi="Arial" w:cs="Arial"/>
          <w:color w:val="1C3813" w:themeColor="accent5" w:themeShade="40"/>
        </w:rPr>
        <w:t xml:space="preserve">: Git, GitHub, JIRA, Confluence, Slack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deployed AI-powered customer-facing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Prototyped features in 1-2 week cycles,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development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interfaces.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directly with diverse stakeholders in agriculture and construction to ground experiments in real-world challenges.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 evaluation framework that facilitated rapid experimentation and user feedback collection.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processes and results through internal demos and write-ups to share insights with the broader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critical problems within underserved industries and designed appropriate tech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stay updated with AI advancements and translate them into practical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microservices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AWS for scalable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data storage and retrieval processes, ensuring high performance and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quicker releases and streamlined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strong collaboration tools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promoting team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Drafted comprehensive project specifications and technical documentation, enhancing team understanding of project scopes.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interviews and gathered feedback to validate hypotheses and adapt development processes accordingly.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existing workflows with automation tools, improving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high coding standards and adhered to best practices in software development to ensure code quality.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interaction and data handling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agile methodologies to develop software solutions, ensuring timely delivery and responsiveness to change.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all stages of the software development lifecycle, from planning through design, implementation, and maintenance.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UI/UX designers to build responsive and accessible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RESTful APIs for seamless integration with various frontend applications, ensuring backend services were robust and secure.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containerize applications, improving deployment and scaling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code reviews and contributed to improving code quality and application performance with enhanced testing strategies.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project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setting priorities, and collaborating within a cross-functional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data structure optimization and database design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improved access speed and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modern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rapid development of RESTful services, ensuring efficient use of resources.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ensuring responsive design across devices.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feature enhancement cycles by providing insights on user experiences and software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discussions on design and architecture, gaining practical insights into project development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engineers in building prototypes for customer-focused applications, enhancing user engagement.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customer feedback to identify pain points and usability issues, contributing to iterative design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best practices in coding, testing, and debugging under the guidance of senior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(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to track changes and collaborate with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and debugging to ensure software reliability and performance standards were met.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technical specifications and user guides improving knowledge transfer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cloud services and basic deployment processes, enhancing understanding of scalable architectures.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