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Application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Results-driven Application Engineer with 10+ years of extensive experience in backend physical design and RTL to GDS implementation. Demonstrated expertise in collaborating with customers to solve complex technical issues and provide innovative solutions. Proficient in deploying cutting-edge machine learning tools and methodologies to drive product advancements.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Physical Design Tools</w:t>
      </w:r>
      <w:r>
        <w:rPr>
          <w:rFonts w:ascii="Arial" w:hAnsi="Arial" w:cs="Arial"/>
          <w:color w:val="1C3813" w:themeColor="accent5" w:themeShade="40"/>
        </w:rPr>
        <w:t xml:space="preserve">: Cadence, Synopsys, Design Compiler, Primetime, Innovus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Scripting Languages</w:t>
      </w:r>
      <w:r>
        <w:rPr>
          <w:rFonts w:ascii="Arial" w:hAnsi="Arial" w:cs="Arial"/>
          <w:color w:val="1C3813" w:themeColor="accent5" w:themeShade="40"/>
        </w:rPr>
        <w:t xml:space="preserve">: TCL, Python, Perl, Shell Scripting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Debugging &amp; Analysis</w:t>
      </w:r>
      <w:r>
        <w:rPr>
          <w:rFonts w:ascii="Arial" w:hAnsi="Arial" w:cs="Arial"/>
          <w:color w:val="1C3813" w:themeColor="accent5" w:themeShade="40"/>
        </w:rPr>
        <w:t xml:space="preserve">: STA, LVS, DRC, Debugging Techniques, Design Verification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Engineering Practices</w:t>
      </w:r>
      <w:r>
        <w:rPr>
          <w:rFonts w:ascii="Arial" w:hAnsi="Arial" w:cs="Arial"/>
          <w:color w:val="1C3813" w:themeColor="accent5" w:themeShade="40"/>
        </w:rPr>
        <w:t xml:space="preserve">: RTL Design, GDS Implementation, Chip Taping Out, Process Signoff, Technical Documentation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Interpersonal Skills</w:t>
      </w:r>
      <w:r>
        <w:rPr>
          <w:rFonts w:ascii="Arial" w:hAnsi="Arial" w:cs="Arial"/>
          <w:color w:val="1C3813" w:themeColor="accent5" w:themeShade="40"/>
        </w:rPr>
        <w:t xml:space="preserve">: Customer Support, Technical Training, Team Collaboration, Problem Solving, Communication</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Application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optimized RTL2GDS implementation flows for advanced semiconductor processes utilizing </w:t>
      </w:r>
      <w:r w:rsidRPr="00791B7B">
        <w:rPr>
          <w:rFonts w:ascii="Arial" w:hAnsi="Arial" w:cs="Arial"/>
          <w:b/>
          <w:bCs/>
          <w:color w:val="1C3813" w:themeColor="accent5" w:themeShade="40"/>
        </w:rPr>
        <w:t xml:space="preserve">Cadence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Synopsys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customers to identify challenges and troubleshoot issues with </w:t>
      </w:r>
      <w:r w:rsidRPr="00791B7B">
        <w:rPr>
          <w:rFonts w:ascii="Arial" w:hAnsi="Arial" w:cs="Arial"/>
          <w:b/>
          <w:bCs/>
          <w:color w:val="1C3813" w:themeColor="accent5" w:themeShade="40"/>
        </w:rPr>
        <w:t xml:space="preserve">physical design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projects.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training sessions and presentations to educate customers on proprietary tools and technologies, improving user proficiency.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debugging methodologies, utilizing </w:t>
      </w:r>
      <w:r w:rsidRPr="00791B7B">
        <w:rPr>
          <w:rFonts w:ascii="Arial" w:hAnsi="Arial" w:cs="Arial"/>
          <w:b/>
          <w:bCs/>
          <w:color w:val="1C3813" w:themeColor="accent5" w:themeShade="40"/>
        </w:rPr>
        <w:t xml:space="preserve">STA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LVS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DRC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ensure design integrity and compliance.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innovative solutions in </w:t>
      </w:r>
      <w:r w:rsidRPr="00791B7B">
        <w:rPr>
          <w:rFonts w:ascii="Arial" w:hAnsi="Arial" w:cs="Arial"/>
          <w:b/>
          <w:bCs/>
          <w:color w:val="1C3813" w:themeColor="accent5" w:themeShade="40"/>
        </w:rPr>
        <w:t xml:space="preserve">machine learning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the functionality of electronic products, contributing to several successful product launches.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feedback to the R&amp;D team based on customer interactions to improve product quality and yield.</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Prioritized and managed issues in a fast-paced environment, ensuring timely resolution of customer queries and technical challenges.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scripting languages like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TCL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Perl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repetitive tasks, resulting in improved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comprehensive technical documentation to support team collaboration and knowledge transfer within the engineering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participated in cross-functional teams, reinforcing a collaborative approach to problem-solving across projects and departments.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signoff processes for </w:t>
      </w:r>
      <w:r w:rsidRPr="00791B7B">
        <w:rPr>
          <w:rFonts w:ascii="Arial" w:hAnsi="Arial" w:cs="Arial"/>
          <w:b/>
          <w:bCs/>
          <w:color w:val="1C3813" w:themeColor="accent5" w:themeShade="40"/>
        </w:rPr>
        <w:t xml:space="preserve">STA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improving design validation and reducing time to market.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the integration of continuous feedback loops between customers and development teams to align product features with client needs.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industry-standard tools to ensure compliance with advanced semiconductor industry standards, enhancing overall product reliability.</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Application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advanced techniques in RTL2GDS implementation, focusing on enhancing performance in </w:t>
      </w:r>
      <w:r w:rsidRPr="00791B7B">
        <w:rPr>
          <w:rFonts w:ascii="Arial" w:hAnsi="Arial" w:cs="Arial"/>
          <w:b/>
          <w:bCs/>
          <w:color w:val="1C3813" w:themeColor="accent5" w:themeShade="40"/>
        </w:rPr>
        <w:t xml:space="preserve">Cadence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environments.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cross-verification of physical designs through meticulous </w:t>
      </w:r>
      <w:r w:rsidRPr="00791B7B">
        <w:rPr>
          <w:rFonts w:ascii="Arial" w:hAnsi="Arial" w:cs="Arial"/>
          <w:b/>
          <w:bCs/>
          <w:color w:val="1C3813" w:themeColor="accent5" w:themeShade="40"/>
        </w:rPr>
        <w:t xml:space="preserve">LVS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DRC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checks to ensure compliance with specifications.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physical design flows, contributing significantly to constraints planning and performance optimization using </w:t>
      </w:r>
      <w:r w:rsidRPr="00791B7B">
        <w:rPr>
          <w:rFonts w:ascii="Arial" w:hAnsi="Arial" w:cs="Arial"/>
          <w:b/>
          <w:bCs/>
          <w:color w:val="1C3813" w:themeColor="accent5" w:themeShade="40"/>
        </w:rPr>
        <w:t xml:space="preserve">Synopsys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custom scripts in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Perl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automation of testing processes, improving engineering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clients to deliver on application engineering needs, improving product adaptability and customer satisfaction.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interdisciplinary team projects, fostering collaborative solutions that met or exceeded customer expectations.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Identified opportunities for tool enhancements through direct feedback from end-users, enhancing overall customer experience.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delivery of comprehensive technical training to customers, fostering greater product understanding and satisfaction.</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Design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RTL design and implementation using </w:t>
      </w:r>
      <w:r w:rsidRPr="00791B7B">
        <w:rPr>
          <w:rFonts w:ascii="Arial" w:hAnsi="Arial" w:cs="Arial"/>
          <w:b/>
          <w:bCs/>
          <w:color w:val="1C3813" w:themeColor="accent5" w:themeShade="40"/>
        </w:rPr>
        <w:t xml:space="preserve">Cadence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 laying the groundwork for advanced physical design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senior engineers in various aspects of physical design flow, actively learning and applying </w:t>
      </w:r>
      <w:r w:rsidRPr="00791B7B">
        <w:rPr>
          <w:rFonts w:ascii="Arial" w:hAnsi="Arial" w:cs="Arial"/>
          <w:b/>
          <w:bCs/>
          <w:color w:val="1C3813" w:themeColor="accent5" w:themeShade="40"/>
        </w:rPr>
        <w:t xml:space="preserve">Synopsys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debugging activities, focusing on </w:t>
      </w:r>
      <w:r w:rsidRPr="00791B7B">
        <w:rPr>
          <w:rFonts w:ascii="Arial" w:hAnsi="Arial" w:cs="Arial"/>
          <w:b/>
          <w:bCs/>
          <w:color w:val="1C3813" w:themeColor="accent5" w:themeShade="40"/>
        </w:rPr>
        <w:t xml:space="preserve">STA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 to ensure design reliability and performance.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simple scripts in </w:t>
      </w:r>
      <w:r w:rsidRPr="00791B7B">
        <w:rPr>
          <w:rFonts w:ascii="Arial" w:hAnsi="Arial" w:cs="Arial"/>
          <w:b/>
          <w:bCs/>
          <w:color w:val="1C3813" w:themeColor="accent5" w:themeShade="40"/>
        </w:rPr>
        <w:t xml:space="preserve">TCL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tasks, enhancing workflow and efficiency in project completion.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validation of chip designs post-taping out, working with QA teams to ensure product readiness.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design reviews, collaborating with teams to evaluate project specifications and implementation strategies.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processes and techniques learned during projects to cultivate knowledge sharing and best practices among peers.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