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Results-driven Data Engineer with over 10 years of experience in designing, developing, and deploying data pipelines and infrastructure. Proficient in optimizing workflows and ensuring data quality in complex data environments. Strong expertise in SQL and Python, complemented by a solid foundation in cloud data platforms and distributed systems.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Scala, 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 Tools</w:t>
      </w:r>
      <w:r>
        <w:rPr>
          <w:rFonts w:ascii="Arial" w:hAnsi="Arial" w:cs="Arial"/>
          <w:color w:val="1C3813" w:themeColor="accent5" w:themeShade="40"/>
        </w:rPr>
        <w:t xml:space="preserve">: Databricks, Apache Spark, Kafka, DBT, Airflow</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Platforms</w:t>
      </w:r>
      <w:r>
        <w:rPr>
          <w:rFonts w:ascii="Arial" w:hAnsi="Arial" w:cs="Arial"/>
          <w:color w:val="1C3813" w:themeColor="accent5" w:themeShade="40"/>
        </w:rPr>
        <w:t xml:space="preserve">: AWS, Azure, Google Cloud Platform</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Warehousing</w:t>
      </w:r>
      <w:r>
        <w:rPr>
          <w:rFonts w:ascii="Arial" w:hAnsi="Arial" w:cs="Arial"/>
          <w:color w:val="1C3813" w:themeColor="accent5" w:themeShade="40"/>
        </w:rPr>
        <w:t xml:space="preserve">: Snowflake, Amazon Redshift, BigQuery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 Skills</w:t>
      </w:r>
      <w:r>
        <w:rPr>
          <w:rFonts w:ascii="Arial" w:hAnsi="Arial" w:cs="Arial"/>
          <w:color w:val="1C3813" w:themeColor="accent5" w:themeShade="40"/>
        </w:rPr>
        <w:t xml:space="preserve">: ETL, ELT, Data Modeling, Data Governance</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scalable </w:t>
      </w:r>
      <w:r w:rsidRPr="00791B7B">
        <w:rPr>
          <w:rFonts w:ascii="Arial" w:hAnsi="Arial" w:cs="Arial"/>
          <w:b/>
          <w:bCs/>
          <w:color w:val="1C3813" w:themeColor="accent5" w:themeShade="40"/>
        </w:rPr>
        <w:t xml:space="preserve">data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using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ETL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managed </w:t>
      </w:r>
      <w:r w:rsidRPr="00791B7B">
        <w:rPr>
          <w:rFonts w:ascii="Arial" w:hAnsi="Arial" w:cs="Arial"/>
          <w:b/>
          <w:bCs/>
          <w:color w:val="1C3813" w:themeColor="accent5" w:themeShade="40"/>
        </w:rPr>
        <w:t xml:space="preserve">data lakes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 warehouses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efficient data retrieval and analysis.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w:t>
      </w:r>
      <w:r w:rsidRPr="00791B7B">
        <w:rPr>
          <w:rFonts w:ascii="Arial" w:hAnsi="Arial" w:cs="Arial"/>
          <w:b/>
          <w:bCs/>
          <w:color w:val="1C3813" w:themeColor="accent5" w:themeShade="40"/>
        </w:rPr>
        <w:t xml:space="preserve">data processing workflows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performance and reduce latency in data delivery.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Ensured </w:t>
      </w:r>
      <w:r w:rsidRPr="00791B7B">
        <w:rPr>
          <w:rFonts w:ascii="Arial" w:hAnsi="Arial" w:cs="Arial"/>
          <w:b/>
          <w:bCs/>
          <w:color w:val="1C3813" w:themeColor="accent5" w:themeShade="40"/>
        </w:rPr>
        <w:t xml:space="preserve">data quality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reliability, and availability through rigorous testing and validation protocols.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data modeling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provide a clear structure for complex data sets and improve data accessibility.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data from multiple systems to enable comprehensive analytics and reporting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Established </w:t>
      </w:r>
      <w:r w:rsidRPr="00791B7B">
        <w:rPr>
          <w:rFonts w:ascii="Arial" w:hAnsi="Arial" w:cs="Arial"/>
          <w:b/>
          <w:bCs/>
          <w:color w:val="1C3813" w:themeColor="accent5" w:themeShade="40"/>
        </w:rPr>
        <w:t xml:space="preserve">data validation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monitoring protocols to maintain the integrity of data assets.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effectively with analytics teams to support data-driven decision-making and product development.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data governance and compliance efforts to adhere to industry standards and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Applied </w:t>
      </w:r>
      <w:r w:rsidRPr="00791B7B">
        <w:rPr>
          <w:rFonts w:ascii="Arial" w:hAnsi="Arial" w:cs="Arial"/>
          <w:b/>
          <w:bCs/>
          <w:color w:val="1C3813" w:themeColor="accent5" w:themeShade="40"/>
        </w:rPr>
        <w:t xml:space="preserve">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automate data deployment and improve operational efficiencies.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transformation workflows to streamline data processing and increase team productivity.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Apache Kafka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real-time data processing to meet the demands of time-sensitive analytics.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data security assessments to safeguard sensitive financial data and ensure compliance with regulations.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Interfaced with </w:t>
      </w:r>
      <w:r w:rsidRPr="00791B7B">
        <w:rPr>
          <w:rFonts w:ascii="Arial" w:hAnsi="Arial" w:cs="Arial"/>
          <w:b/>
          <w:bCs/>
          <w:color w:val="1C3813" w:themeColor="accent5" w:themeShade="40"/>
        </w:rPr>
        <w:t xml:space="preserve">BI tools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like </w:t>
      </w:r>
      <w:r w:rsidRPr="00791B7B">
        <w:rPr>
          <w:rFonts w:ascii="Arial" w:hAnsi="Arial" w:cs="Arial"/>
          <w:b/>
          <w:bCs/>
          <w:color w:val="1C3813" w:themeColor="accent5" w:themeShade="40"/>
        </w:rPr>
        <w:t xml:space="preserve">Power BI</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Tableau</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data visualization and reporting capabilities.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data engineers on best practices in </w:t>
      </w:r>
      <w:r w:rsidRPr="00791B7B">
        <w:rPr>
          <w:rFonts w:ascii="Arial" w:hAnsi="Arial" w:cs="Arial"/>
          <w:b/>
          <w:bCs/>
          <w:color w:val="1C3813" w:themeColor="accent5" w:themeShade="40"/>
        </w:rPr>
        <w:t xml:space="preserve">data engineering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data management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scalable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processes in a cloud-based environment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data scientists to design </w:t>
      </w:r>
      <w:r w:rsidRPr="00791B7B">
        <w:rPr>
          <w:rFonts w:ascii="Arial" w:hAnsi="Arial" w:cs="Arial"/>
          <w:b/>
          <w:bCs/>
          <w:color w:val="1C3813" w:themeColor="accent5" w:themeShade="40"/>
        </w:rPr>
        <w:t xml:space="preserve">data models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that support predictive analytics.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creation of a centralized </w:t>
      </w:r>
      <w:r w:rsidRPr="00791B7B">
        <w:rPr>
          <w:rFonts w:ascii="Arial" w:hAnsi="Arial" w:cs="Arial"/>
          <w:b/>
          <w:bCs/>
          <w:color w:val="1C3813" w:themeColor="accent5" w:themeShade="40"/>
        </w:rPr>
        <w:t xml:space="preserve">data warehouse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leveraging </w:t>
      </w:r>
      <w:r w:rsidRPr="00791B7B">
        <w:rPr>
          <w:rFonts w:ascii="Arial" w:hAnsi="Arial" w:cs="Arial"/>
          <w:b/>
          <w:bCs/>
          <w:color w:val="1C3813" w:themeColor="accent5" w:themeShade="40"/>
        </w:rPr>
        <w:t xml:space="preserve">Snowflake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efficient data management.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custom workflows using </w:t>
      </w:r>
      <w:r w:rsidRPr="00791B7B">
        <w:rPr>
          <w:rFonts w:ascii="Arial" w:hAnsi="Arial" w:cs="Arial"/>
          <w:b/>
          <w:bCs/>
          <w:color w:val="1C3813" w:themeColor="accent5" w:themeShade="40"/>
        </w:rPr>
        <w:t xml:space="preserve">Apache Airflow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data transformation tasks for enhanced accuracy.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quality checks and balances to ensure </w:t>
      </w:r>
      <w:r w:rsidRPr="00791B7B">
        <w:rPr>
          <w:rFonts w:ascii="Arial" w:hAnsi="Arial" w:cs="Arial"/>
          <w:b/>
          <w:bCs/>
          <w:color w:val="1C3813" w:themeColor="accent5" w:themeShade="40"/>
        </w:rPr>
        <w:t xml:space="preserve">data integrity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across migration projects.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define reporting requirements and data needs.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data ingestion processes by creating automated scripts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complex queries and data manipulation to prepare datasets for analysis.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data security measures to align with organizational policies and best practices.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implementation of </w:t>
      </w:r>
      <w:r w:rsidRPr="00791B7B">
        <w:rPr>
          <w:rFonts w:ascii="Arial" w:hAnsi="Arial" w:cs="Arial"/>
          <w:b/>
          <w:bCs/>
          <w:color w:val="1C3813" w:themeColor="accent5" w:themeShade="40"/>
        </w:rPr>
        <w:t xml:space="preserve">data governance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initiatives to standardize data usage across teams.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building and optimizing initial ETL workflows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integration.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migration of legacy systems to a more robust </w:t>
      </w:r>
      <w:r w:rsidRPr="00791B7B">
        <w:rPr>
          <w:rFonts w:ascii="Arial" w:hAnsi="Arial" w:cs="Arial"/>
          <w:b/>
          <w:bCs/>
          <w:color w:val="1C3813" w:themeColor="accent5" w:themeShade="40"/>
        </w:rPr>
        <w:t xml:space="preserve">cloud data platform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development of </w:t>
      </w:r>
      <w:r w:rsidRPr="00791B7B">
        <w:rPr>
          <w:rFonts w:ascii="Arial" w:hAnsi="Arial" w:cs="Arial"/>
          <w:b/>
          <w:bCs/>
          <w:color w:val="1C3813" w:themeColor="accent5" w:themeShade="40"/>
        </w:rPr>
        <w:t xml:space="preserve">data lakes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by implementing data ingestion processes using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data profiling and analysis to identify quality issues and recommend improvements.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peers to define the </w:t>
      </w:r>
      <w:r w:rsidRPr="00791B7B">
        <w:rPr>
          <w:rFonts w:ascii="Arial" w:hAnsi="Arial" w:cs="Arial"/>
          <w:b/>
          <w:bCs/>
          <w:color w:val="1C3813" w:themeColor="accent5" w:themeShade="40"/>
        </w:rPr>
        <w:t xml:space="preserve">data schema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new data assets in </w:t>
      </w:r>
      <w:r w:rsidRPr="00791B7B">
        <w:rPr>
          <w:rFonts w:ascii="Arial" w:hAnsi="Arial" w:cs="Arial"/>
          <w:b/>
          <w:bCs/>
          <w:color w:val="1C3813" w:themeColor="accent5" w:themeShade="40"/>
        </w:rPr>
        <w:t xml:space="preserve">relational databases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with documentation and knowledge transfer by outlining processes used in daily data operations.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data extraction tasks to retrieve insights from large datasets with efficiency.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various tools and platforms to familiarize with </w:t>
      </w:r>
      <w:r w:rsidRPr="00791B7B">
        <w:rPr>
          <w:rFonts w:ascii="Arial" w:hAnsi="Arial" w:cs="Arial"/>
          <w:b/>
          <w:bCs/>
          <w:color w:val="1C3813" w:themeColor="accent5" w:themeShade="40"/>
        </w:rPr>
        <w:t xml:space="preserve">data engineering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and methodologies.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best practices in utilizing </w:t>
      </w:r>
      <w:r w:rsidRPr="00791B7B">
        <w:rPr>
          <w:rFonts w:ascii="Arial" w:hAnsi="Arial" w:cs="Arial"/>
          <w:b/>
          <w:bCs/>
          <w:color w:val="1C3813" w:themeColor="accent5" w:themeShade="40"/>
        </w:rPr>
        <w:t xml:space="preserve">DevOps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for data project lifecycles.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team discussions focusing on enhancing data accuracy and accessibility.</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