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7266F1CE" w:rsidR="009B3804" w:rsidRDefault="00EB2FA7">
      <w:pPr>
        <w:pStyle w:val="Title"/>
        <w:spacing w:line="276" w:lineRule="auto"/>
        <w:rPr>
          <w:b/>
          <w:bCs/>
          <w:color w:val="7D9532" w:themeColor="accent6" w:themeShade="BF"/>
        </w:rPr>
      </w:pPr>
      <w:r w:rsidRPr="00EB2FA7">
        <w:rPr>
          <w:b/>
          <w:bCs/>
          <w:color w:val="7D9532" w:themeColor="accent6" w:themeShade="BF"/>
        </w:rPr>
        <w:t>MATTHEW SWEZEY</w:t>
      </w:r>
    </w:p>
    <w:p w14:paraId="080E5F1F" w14:textId="3C5C2630" w:rsidR="009B3804" w:rsidRDefault="00000000">
      <w:pPr>
        <w:pStyle w:val="Subtitle"/>
        <w:spacing w:line="276" w:lineRule="auto"/>
        <w:rPr>
          <w:rFonts w:cs="Arial"/>
          <w:b/>
          <w:bCs/>
          <w:color w:val="7D9532" w:themeColor="accent6" w:themeShade="BF"/>
          <w:spacing w:val="20"/>
          <w:sz w:val="56"/>
          <w:szCs w:val="56"/>
        </w:rPr>
      </w:pPr>
      <w:r>
        <w:rPr>
          <w:rFonts w:cs="Arial"/>
          <w:b/>
          <w:bCs/>
          <w:color w:val="7D9532" w:themeColor="accent6" w:themeShade="BF"/>
          <w:spacing w:val="20"/>
          <w:sz w:val="40"/>
          <w:szCs w:val="40"/>
        </w:rPr>
        <w:t xml:space="preserve">Senior Data Engineer</w:t>
      </w:r>
      <w:r w:rsidR="00697B5F">
        <w:rPr>
          <w:rFonts w:cs="Arial"/>
          <w:b/>
          <w:bCs/>
          <w:color w:val="7D9532" w:themeColor="accent6" w:themeShade="BF"/>
          <w:spacing w:val="20"/>
          <w:sz w:val="40"/>
          <w:szCs w:val="40"/>
        </w:rPr>
        <w:t/>
      </w:r>
      <w:r>
        <w:rPr>
          <w:rFonts w:cs="Arial"/>
          <w:b/>
          <w:bCs/>
          <w:color w:val="7D9532" w:themeColor="accent6" w:themeShade="BF"/>
          <w:spacing w:val="20"/>
          <w:sz w:val="40"/>
          <w:szCs w:val="40"/>
        </w:rPr>
        <w:t/>
      </w:r>
    </w:p>
    <w:p w14:paraId="2A63E315" w14:textId="56BC3302" w:rsidR="009B3804" w:rsidRPr="0054658B" w:rsidRDefault="00000000" w:rsidP="0054658B">
      <w:pPr>
        <w:pStyle w:val="Style4"/>
        <w:pBdr>
          <w:left w:val="single" w:sz="48" w:space="1" w:color="7CCA62" w:themeColor="accent5"/>
        </w:pBdr>
        <w:spacing w:line="360" w:lineRule="auto"/>
        <w:rPr>
          <w:rStyle w:val="IntenseReference"/>
        </w:rPr>
      </w:pPr>
      <w:r w:rsidRPr="0054658B">
        <w:rPr>
          <w:rStyle w:val="IntenseReference"/>
          <w:u w:val="none"/>
        </w:rPr>
        <w:t>(</w:t>
      </w:r>
      <w:dir w:val="ltr">
        <w:r w:rsidR="00E0573E" w:rsidRPr="0054658B">
          <w:rPr>
            <w:rStyle w:val="IntenseReference"/>
            <w:u w:val="none"/>
          </w:rPr>
          <w:t xml:space="preserve">512) </w:t>
        </w:r>
        <w:r w:rsidR="00BC07E6" w:rsidRPr="0054658B">
          <w:rPr>
            <w:rStyle w:val="IntenseReference"/>
            <w:u w:val="none"/>
          </w:rPr>
          <w:t>270</w:t>
        </w:r>
        <w:r w:rsidR="00E0573E" w:rsidRPr="0054658B">
          <w:rPr>
            <w:rStyle w:val="IntenseReference"/>
            <w:u w:val="none"/>
          </w:rPr>
          <w:t>-</w:t>
        </w:r>
        <w:r w:rsidR="00BC07E6" w:rsidRPr="0054658B">
          <w:rPr>
            <w:rStyle w:val="IntenseReference"/>
            <w:u w:val="none"/>
          </w:rPr>
          <w:t>0018</w:t>
        </w:r>
        <w:r w:rsidR="006E5AAB" w:rsidRPr="0054658B">
          <w:rPr>
            <w:rStyle w:val="IntenseReference"/>
            <w:u w:val="none"/>
          </w:rPr>
          <w:t>‬</w:t>
        </w:r>
        <w:r w:rsidRPr="0054658B">
          <w:rPr>
            <w:rStyle w:val="IntenseReference"/>
            <w:u w:val="none"/>
          </w:rPr>
          <w:t xml:space="preserve"> | </w:t>
        </w:r>
        <w:r w:rsidR="0054658B" w:rsidRPr="0054658B">
          <w:rPr>
            <w:rStyle w:val="IntenseReference"/>
            <w:u w:val="none"/>
          </w:rPr>
          <w:t>matthewswezey9073</w:t>
        </w:r>
        <w:r w:rsidRPr="0054658B">
          <w:rPr>
            <w:rStyle w:val="IntenseReference"/>
            <w:u w:val="none"/>
          </w:rPr>
          <w:t xml:space="preserve">@gmail.com | </w:t>
        </w:r>
        <w:r w:rsidR="00C55390" w:rsidRPr="00C55390">
          <w:rPr>
            <w:rStyle w:val="IntenseReference"/>
            <w:u w:val="none"/>
          </w:rPr>
          <w:t>Baytown, TX 77523</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t>‬</w:t>
        </w:r>
        <w:r>
          <w:t>‬</w:t>
        </w:r>
        <w:r>
          <w:t>‬</w:t>
        </w:r>
        <w:r>
          <w:t>‬</w:t>
        </w:r>
      </w:dir>
    </w:p>
    <w:p w14:paraId="550B66A8" w14:textId="77777777" w:rsidR="009B3804" w:rsidRDefault="00000000">
      <w:pPr>
        <w:pStyle w:val="Heading1"/>
        <w:spacing w:after="240"/>
        <w:jc w:val="both"/>
        <w:rPr>
          <w:rFonts w:ascii="Arial" w:hAnsi="Arial" w:cs="Arial"/>
          <w:color w:val="7D9532" w:themeColor="accent6" w:themeShade="BF"/>
        </w:rPr>
      </w:pPr>
      <w:r>
        <w:rPr>
          <w:rFonts w:ascii="Arial" w:hAnsi="Arial" w:cs="Arial"/>
          <w:color w:val="7D9532" w:themeColor="accent6" w:themeShade="BF"/>
        </w:rPr>
        <w:t>SUMMARY</w:t>
      </w:r>
    </w:p>
    <w:p w14:paraId="316E268E" w14:textId="77777777" w:rsidR="009B3804" w:rsidRDefault="00000000">
      <w:pPr>
        <w:pStyle w:val="NormalWeb"/>
        <w:spacing w:before="0" w:beforeAutospacing="0" w:after="0" w:afterAutospacing="0"/>
        <w:ind w:left="360"/>
        <w:rPr>
          <w:rFonts w:ascii="Arial" w:hAnsi="Arial" w:cs="Arial"/>
          <w:color w:val="1C3813" w:themeColor="accent5" w:themeShade="40"/>
        </w:rPr>
      </w:pPr>
      <w:r>
        <w:rPr>
          <w:rFonts w:ascii="Arial" w:hAnsi="Arial" w:cs="Arial"/>
          <w:color w:val="1C3813" w:themeColor="accent5" w:themeShade="40"/>
        </w:rPr>
        <w:t xml:space="preserve">Highly skilled Data Engineer with over 10 years of experience in developing, maintaining, and improving data infrastructure. Proficient in leveraging advanced data engineering solutions and implementing best practices to ensure data integrity and availability. Strong expertise in building and optimizing data pipelines and dimensional data models, with a focus on delivering high-impact projects effectively.</w:t>
      </w:r>
    </w:p>
    <w:p w14:paraId="69C9E229" w14:textId="77777777" w:rsidR="009B3804" w:rsidRDefault="00000000">
      <w:pPr>
        <w:pStyle w:val="Heading1"/>
        <w:spacing w:after="240"/>
        <w:jc w:val="both"/>
        <w:rPr>
          <w:rFonts w:ascii="Arial" w:hAnsi="Arial" w:cs="Arial"/>
          <w:color w:val="1C3813"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7D9532" w:themeColor="accent6" w:themeShade="BF"/>
        </w:rPr>
        <w:t>SKILLS</w:t>
      </w:r>
      <w:r>
        <w:rPr>
          <w:rFonts w:ascii="Arial" w:hAnsi="Arial" w:cs="Arial"/>
          <w:color w:val="1C3813" w:themeColor="accent5" w:themeShade="40"/>
        </w:rPr>
        <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Data Engineering</w:t>
      </w:r>
      <w:r>
        <w:rPr>
          <w:rFonts w:ascii="Arial" w:hAnsi="Arial" w:cs="Arial"/>
          <w:color w:val="1C3813" w:themeColor="accent5" w:themeShade="40"/>
        </w:rPr>
        <w:t xml:space="preserve">: ETL, ELT, Data Pipelines, Dimensional Modeling, Data Integration</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Database Technologies</w:t>
      </w:r>
      <w:r>
        <w:rPr>
          <w:rFonts w:ascii="Arial" w:hAnsi="Arial" w:cs="Arial"/>
          <w:color w:val="1C3813" w:themeColor="accent5" w:themeShade="40"/>
        </w:rPr>
        <w:t xml:space="preserve">: SQL, Snowflake, dbt, Looker, Data Warehousing</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Programming Languages</w:t>
      </w:r>
      <w:r>
        <w:rPr>
          <w:rFonts w:ascii="Arial" w:hAnsi="Arial" w:cs="Arial"/>
          <w:color w:val="1C3813" w:themeColor="accent5" w:themeShade="40"/>
        </w:rPr>
        <w:t xml:space="preserve">: Python, Java, SQL, R, Scala</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Development Tools</w:t>
      </w:r>
      <w:r>
        <w:rPr>
          <w:rFonts w:ascii="Arial" w:hAnsi="Arial" w:cs="Arial"/>
          <w:color w:val="1C3813" w:themeColor="accent5" w:themeShade="40"/>
        </w:rPr>
        <w:t xml:space="preserve">: Git, CI/CD, Airflow, Perfect, Dagster</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Data Quality and Governance</w:t>
      </w:r>
      <w:r>
        <w:rPr>
          <w:rFonts w:ascii="Arial" w:hAnsi="Arial" w:cs="Arial"/>
          <w:color w:val="1C3813" w:themeColor="accent5" w:themeShade="40"/>
        </w:rPr>
        <w:t xml:space="preserve">: Data Quality Standards, Anomaly Detection, Data Lineage, Project Governance, Semantic Layer</w:t>
      </w:r>
    </w:p>
    <w:p w14:paraId="7FC8CBCE" w14:textId="77777777" w:rsidR="009B3804" w:rsidRDefault="00000000">
      <w:pPr>
        <w:pStyle w:val="Heading1"/>
        <w:spacing w:after="240"/>
        <w:rPr>
          <w:rFonts w:ascii="Arial" w:hAnsi="Arial" w:cs="Arial"/>
          <w:color w:val="7D9532" w:themeColor="accent6" w:themeShade="BF"/>
        </w:rPr>
      </w:pPr>
      <w:r>
        <w:rPr>
          <w:rFonts w:ascii="Arial" w:hAnsi="Arial" w:cs="Arial"/>
          <w:color w:val="7D9532" w:themeColor="accent6" w:themeShade="BF"/>
        </w:rPr>
        <w:t>EDUCATION</w:t>
      </w:r>
    </w:p>
    <w:p w14:paraId="553F9CD7" w14:textId="5D711753" w:rsidR="009B3804" w:rsidRDefault="00E72D53" w:rsidP="006F29B4">
      <w:pPr>
        <w:pStyle w:val="ListParagraph"/>
        <w:numPr>
          <w:ilvl w:val="0"/>
          <w:numId w:val="2"/>
        </w:numPr>
        <w:jc w:val="left"/>
        <w:rPr>
          <w:rFonts w:ascii="Arial" w:hAnsi="Arial" w:cs="Arial"/>
          <w:color w:val="1C3813" w:themeColor="accent5" w:themeShade="40"/>
        </w:rPr>
      </w:pPr>
      <w:r w:rsidRPr="00E72D53">
        <w:rPr>
          <w:rFonts w:ascii="Arial" w:hAnsi="Arial" w:cs="Arial"/>
          <w:color w:val="1C3813" w:themeColor="accent5" w:themeShade="40"/>
        </w:rPr>
        <w:t>Bachelor of Science (BS), Computer Science</w:t>
      </w:r>
      <w:r>
        <w:rPr>
          <w:rFonts w:ascii="Arial" w:hAnsi="Arial" w:cs="Arial"/>
          <w:color w:val="1C3813" w:themeColor="accent5" w:themeShade="40"/>
        </w:rPr>
        <w:t>,</w:t>
      </w:r>
      <w:r w:rsidR="00CD74FD">
        <w:rPr>
          <w:rFonts w:ascii="Arial" w:hAnsi="Arial" w:cs="Arial"/>
          <w:color w:val="1C3813" w:themeColor="accent5" w:themeShade="40"/>
        </w:rPr>
        <w:br/>
      </w:r>
      <w:r w:rsidRPr="00E72D53">
        <w:rPr>
          <w:rFonts w:ascii="Arial" w:hAnsi="Arial" w:cs="Arial"/>
          <w:color w:val="1C3813" w:themeColor="accent5" w:themeShade="40"/>
        </w:rPr>
        <w:t>Midwestern State University - Wichita Falls, TX</w:t>
      </w:r>
      <w:r w:rsidR="00CD74FD">
        <w:rPr>
          <w:rFonts w:ascii="Arial" w:hAnsi="Arial" w:cs="Arial"/>
          <w:color w:val="1C3813" w:themeColor="accent5" w:themeShade="40"/>
        </w:rPr>
        <w:br/>
      </w:r>
      <w:r w:rsidRPr="00E72D53">
        <w:rPr>
          <w:rFonts w:ascii="Arial" w:hAnsi="Arial" w:cs="Arial"/>
          <w:color w:val="1C3813" w:themeColor="accent5" w:themeShade="40"/>
        </w:rPr>
        <w:t>Aug 2009 - May 2013</w:t>
      </w:r>
    </w:p>
    <w:p w14:paraId="0470C4FE" w14:textId="77777777" w:rsidR="009B3804" w:rsidRDefault="00000000">
      <w:pPr>
        <w:pStyle w:val="Heading1"/>
        <w:spacing w:after="240"/>
        <w:rPr>
          <w:rFonts w:ascii="Arial" w:hAnsi="Arial" w:cs="Arial"/>
          <w:color w:val="7D9532" w:themeColor="accent6" w:themeShade="BF"/>
        </w:rPr>
      </w:pPr>
      <w:r>
        <w:rPr>
          <w:rFonts w:ascii="Arial" w:hAnsi="Arial" w:cs="Arial"/>
          <w:color w:val="7D9532" w:themeColor="accent6" w:themeShade="BF"/>
        </w:rPr>
        <w:t>WORK EXPERIENCE</w:t>
      </w:r>
    </w:p>
    <w:p w14:paraId="7541F26D" w14:textId="0131E679" w:rsidR="009B3804" w:rsidRPr="00ED4DA3" w:rsidRDefault="00ED4DA3" w:rsidP="00ED4DA3">
      <w:pPr>
        <w:tabs>
          <w:tab w:val="right" w:pos="10800"/>
        </w:tabs>
        <w:spacing w:before="240"/>
        <w:rPr>
          <w:rStyle w:val="Heading2Char"/>
          <w:rFonts w:cs="Arial"/>
          <w:b/>
          <w:color w:val="1C3813" w:themeColor="accent5" w:themeShade="40"/>
        </w:rPr>
      </w:pPr>
      <w:r>
        <w:rPr>
          <w:rFonts w:eastAsiaTheme="majorEastAsia" w:cs="Arial"/>
          <w:b/>
          <w:color w:val="1C3813" w:themeColor="accent5" w:themeShade="40"/>
          <w:sz w:val="28"/>
          <w:szCs w:val="28"/>
        </w:rPr>
        <w:t xml:space="preserve">Senior Data Engineer</w:t>
      </w:r>
      <w:r w:rsidR="00D17371">
        <w:rPr>
          <w:rFonts w:eastAsiaTheme="majorEastAsia" w:cs="Arial"/>
          <w:b/>
          <w:color w:val="1C3813" w:themeColor="accent5" w:themeShade="40"/>
          <w:sz w:val="28"/>
          <w:szCs w:val="28"/>
        </w:rPr>
        <w:t/>
      </w:r>
      <w:r>
        <w:rPr>
          <w:rFonts w:eastAsiaTheme="majorEastAsia" w:cs="Arial"/>
          <w:b/>
          <w:color w:val="1C3813" w:themeColor="accent5" w:themeShade="40"/>
          <w:sz w:val="28"/>
          <w:szCs w:val="28"/>
        </w:rPr>
        <w:t/>
      </w:r>
    </w:p>
    <w:p w14:paraId="7DFE3B9A" w14:textId="50B673EB" w:rsidR="009B3804" w:rsidRDefault="00F85AF1">
      <w:pPr>
        <w:tabs>
          <w:tab w:val="right" w:pos="10800"/>
        </w:tabs>
        <w:rPr>
          <w:rStyle w:val="Heading2Char"/>
          <w:rFonts w:ascii="Arial" w:hAnsi="Arial" w:cs="Arial"/>
          <w:color w:val="1C3813" w:themeColor="accent5" w:themeShade="40"/>
        </w:rPr>
      </w:pPr>
      <w:r w:rsidRPr="00F85AF1">
        <w:rPr>
          <w:rFonts w:eastAsiaTheme="majorEastAsia" w:cs="Arial"/>
          <w:b/>
          <w:color w:val="1C3813" w:themeColor="accent5" w:themeShade="40"/>
          <w:sz w:val="28"/>
          <w:szCs w:val="28"/>
        </w:rPr>
        <w:t>Improving Enterprises, Inc.</w:t>
      </w:r>
      <w:r w:rsidR="003E38C9">
        <w:rPr>
          <w:rFonts w:eastAsiaTheme="majorEastAsia" w:cs="Arial"/>
          <w:b/>
          <w:color w:val="1C3813" w:themeColor="accent5" w:themeShade="40"/>
          <w:sz w:val="28"/>
          <w:szCs w:val="28"/>
        </w:rPr>
        <w:t xml:space="preserve"> - </w:t>
      </w:r>
      <w:r w:rsidR="0036587E" w:rsidRPr="0036587E">
        <w:rPr>
          <w:rFonts w:eastAsiaTheme="majorEastAsia" w:cs="Arial"/>
          <w:b/>
          <w:color w:val="1C3813" w:themeColor="accent5" w:themeShade="40"/>
          <w:sz w:val="28"/>
          <w:szCs w:val="28"/>
        </w:rPr>
        <w:t>Houston, TX</w:t>
      </w:r>
    </w:p>
    <w:p w14:paraId="1D417477" w14:textId="3EBD9966" w:rsidR="009B3804" w:rsidRDefault="00857197">
      <w:pPr>
        <w:tabs>
          <w:tab w:val="right" w:pos="10800"/>
        </w:tabs>
        <w:rPr>
          <w:rFonts w:cs="Arial"/>
          <w:b/>
          <w:bCs/>
          <w:color w:val="1C3813" w:themeColor="accent5" w:themeShade="40"/>
          <w:sz w:val="24"/>
          <w:szCs w:val="24"/>
        </w:rPr>
      </w:pPr>
      <w:r w:rsidRPr="00857197">
        <w:rPr>
          <w:rFonts w:cs="Arial"/>
          <w:b/>
          <w:bCs/>
          <w:color w:val="1C3813" w:themeColor="accent5" w:themeShade="40"/>
          <w:sz w:val="24"/>
          <w:szCs w:val="24"/>
        </w:rPr>
        <w:t xml:space="preserve">Aug 2020 </w:t>
      </w:r>
      <w:r w:rsidR="00EA44D1">
        <w:rPr>
          <w:rFonts w:cs="Arial"/>
          <w:b/>
          <w:bCs/>
          <w:color w:val="1C3813" w:themeColor="accent5" w:themeShade="40"/>
          <w:sz w:val="24"/>
          <w:szCs w:val="24"/>
        </w:rPr>
        <w:t xml:space="preserve">– Present</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Designed, developed, and maintained </w:t>
      </w:r>
      <w:r w:rsidRPr="00791B7B">
        <w:rPr>
          <w:rFonts w:ascii="Arial" w:hAnsi="Arial" w:cs="Arial"/>
          <w:b/>
          <w:bCs/>
          <w:color w:val="1C3813" w:themeColor="accent5" w:themeShade="40"/>
        </w:rPr>
        <w:t xml:space="preserve">data pipelines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using </w:t>
      </w:r>
      <w:r w:rsidRPr="00791B7B">
        <w:rPr>
          <w:rFonts w:ascii="Arial" w:hAnsi="Arial" w:cs="Arial"/>
          <w:b/>
          <w:bCs/>
          <w:color w:val="1C3813" w:themeColor="accent5" w:themeShade="40"/>
        </w:rPr>
        <w:t xml:space="preserve">dbt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ensure high data quality and consistency across various data sources.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Implemented </w:t>
      </w:r>
      <w:r w:rsidRPr="00791B7B">
        <w:rPr>
          <w:rFonts w:ascii="Arial" w:hAnsi="Arial" w:cs="Arial"/>
          <w:b/>
          <w:bCs/>
          <w:color w:val="1C3813" w:themeColor="accent5" w:themeShade="40"/>
        </w:rPr>
        <w:t xml:space="preserve">automated tests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anomaly detection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measures, establishing critical </w:t>
      </w:r>
      <w:r w:rsidRPr="00791B7B">
        <w:rPr>
          <w:rFonts w:ascii="Arial" w:hAnsi="Arial" w:cs="Arial"/>
          <w:b/>
          <w:bCs/>
          <w:color w:val="1C3813" w:themeColor="accent5" w:themeShade="40"/>
        </w:rPr>
        <w:t xml:space="preserve">data quality standards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that align with best practices.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Managed and optimized data architecture on </w:t>
      </w:r>
      <w:r w:rsidRPr="00791B7B">
        <w:rPr>
          <w:rFonts w:ascii="Arial" w:hAnsi="Arial" w:cs="Arial"/>
          <w:b/>
          <w:bCs/>
          <w:color w:val="1C3813" w:themeColor="accent5" w:themeShade="40"/>
        </w:rPr>
        <w:t xml:space="preserve">Snowflake</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ensuring reliable handling of large-scale data and improved performance.</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and documented robust </w:t>
      </w:r>
      <w:r w:rsidRPr="00791B7B">
        <w:rPr>
          <w:rFonts w:ascii="Arial" w:hAnsi="Arial" w:cs="Arial"/>
          <w:b/>
          <w:bCs/>
          <w:color w:val="1C3813" w:themeColor="accent5" w:themeShade="40"/>
        </w:rPr>
        <w:t xml:space="preserve">dimensional models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facilitate better data analysis and reporting for internal stakeholders.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Conducted comprehensive </w:t>
      </w:r>
      <w:r w:rsidRPr="00791B7B">
        <w:rPr>
          <w:rFonts w:ascii="Arial" w:hAnsi="Arial" w:cs="Arial"/>
          <w:b/>
          <w:bCs/>
          <w:color w:val="1C3813" w:themeColor="accent5" w:themeShade="40"/>
        </w:rPr>
        <w:t xml:space="preserve">data governance</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initiatives, standardizing modeling patterns and managing cross-domain project structures using </w:t>
      </w:r>
      <w:r w:rsidRPr="00791B7B">
        <w:rPr>
          <w:rFonts w:ascii="Arial" w:hAnsi="Arial" w:cs="Arial"/>
          <w:b/>
          <w:bCs/>
          <w:color w:val="1C3813" w:themeColor="accent5" w:themeShade="40"/>
        </w:rPr>
        <w:t xml:space="preserve">dbt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with cross-functional teams to define and maintain a consistent </w:t>
      </w:r>
      <w:r w:rsidRPr="00791B7B">
        <w:rPr>
          <w:rFonts w:ascii="Arial" w:hAnsi="Arial" w:cs="Arial"/>
          <w:b/>
          <w:bCs/>
          <w:color w:val="1C3813" w:themeColor="accent5" w:themeShade="40"/>
        </w:rPr>
        <w:t xml:space="preserve">semantic layer</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enabling uniform metric definitions across analytics tools.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Utilized advanced </w:t>
      </w:r>
      <w:r w:rsidRPr="00791B7B">
        <w:rPr>
          <w:rFonts w:ascii="Arial" w:hAnsi="Arial" w:cs="Arial"/>
          <w:b/>
          <w:bCs/>
          <w:color w:val="1C3813" w:themeColor="accent5" w:themeShade="40"/>
        </w:rPr>
        <w:t xml:space="preserve">SQL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functionalities, including complex joins and CTEs, to perform in-depth data analysis and support decision-making processes.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Streamlined in-house data processing by integrating </w:t>
      </w:r>
      <w:r w:rsidRPr="00791B7B">
        <w:rPr>
          <w:rFonts w:ascii="Arial" w:hAnsi="Arial" w:cs="Arial"/>
          <w:b/>
          <w:bCs/>
          <w:color w:val="1C3813" w:themeColor="accent5" w:themeShade="40"/>
        </w:rPr>
        <w:t xml:space="preserve">workflow orchestration tools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better automation and efficiency.</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with </w:t>
      </w:r>
      <w:r w:rsidRPr="00791B7B">
        <w:rPr>
          <w:rFonts w:ascii="Arial" w:hAnsi="Arial" w:cs="Arial"/>
          <w:b/>
          <w:bCs/>
          <w:color w:val="1C3813" w:themeColor="accent5" w:themeShade="40"/>
        </w:rPr>
        <w:t xml:space="preserve">data observability</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tools to enhance data lineage tracking and transparency throughout the data lifecycle.</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Supported data platform team members in </w:t>
      </w:r>
      <w:r w:rsidRPr="00791B7B">
        <w:rPr>
          <w:rFonts w:ascii="Arial" w:hAnsi="Arial" w:cs="Arial"/>
          <w:b/>
          <w:bCs/>
          <w:color w:val="1C3813" w:themeColor="accent5" w:themeShade="40"/>
        </w:rPr>
        <w:t xml:space="preserve">Snowflake administration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contributing to overall platform improvements.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Emphasized a strong sense of </w:t>
      </w:r>
      <w:r w:rsidRPr="00791B7B">
        <w:rPr>
          <w:rFonts w:ascii="Arial" w:hAnsi="Arial" w:cs="Arial"/>
          <w:b/>
          <w:bCs/>
          <w:color w:val="1C3813" w:themeColor="accent5" w:themeShade="40"/>
        </w:rPr>
        <w:t xml:space="preserve">data ownership</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treating data as a product while upholding high standards for quality and reliability.</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continuous professional development workshops to stay current with industry trends in </w:t>
      </w:r>
      <w:r w:rsidRPr="00791B7B">
        <w:rPr>
          <w:rFonts w:ascii="Arial" w:hAnsi="Arial" w:cs="Arial"/>
          <w:b/>
          <w:bCs/>
          <w:color w:val="1C3813" w:themeColor="accent5" w:themeShade="40"/>
        </w:rPr>
        <w:t xml:space="preserve">data engineering</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AI/ML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applications.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Optimized cost-efficiency through infrastructure improvements, reducing single points of failure in data processing environments.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technical documentation for data systems and processes to facilitate knowledge sharing across teams.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Led efforts to align data strategies with business goals, helping to drive </w:t>
      </w:r>
      <w:r w:rsidRPr="00791B7B">
        <w:rPr>
          <w:rFonts w:ascii="Arial" w:hAnsi="Arial" w:cs="Arial"/>
          <w:b/>
          <w:bCs/>
          <w:color w:val="1C3813" w:themeColor="accent5" w:themeShade="40"/>
        </w:rPr>
        <w:t xml:space="preserve">data-driven decision-making</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across the organization.</w:t>
      </w:r>
    </w:p>
    <w:p w14:paraId="558B6102" w14:textId="0526B8E2" w:rsidR="009B3804" w:rsidRDefault="00D17371">
      <w:pPr>
        <w:tabs>
          <w:tab w:val="right" w:pos="10800"/>
        </w:tabs>
        <w:spacing w:before="240"/>
        <w:rPr>
          <w:rFonts w:eastAsiaTheme="majorEastAsia" w:cs="Arial"/>
          <w:b/>
          <w:color w:val="1C3813" w:themeColor="accent5" w:themeShade="40"/>
          <w:sz w:val="28"/>
          <w:szCs w:val="28"/>
        </w:rPr>
      </w:pPr>
      <w:r w:rsidRPr="00D17371">
        <w:rPr>
          <w:rFonts w:eastAsiaTheme="majorEastAsia" w:cs="Arial"/>
          <w:b/>
          <w:color w:val="1C3813" w:themeColor="accent5" w:themeShade="40"/>
          <w:sz w:val="28"/>
          <w:szCs w:val="28"/>
        </w:rPr>
        <w:t xml:space="preserve">Data Engineer</w:t>
      </w:r>
      <w:r>
        <w:rPr>
          <w:rFonts w:eastAsiaTheme="majorEastAsia" w:cs="Arial"/>
          <w:b/>
          <w:color w:val="1C3813" w:themeColor="accent5" w:themeShade="40"/>
          <w:sz w:val="28"/>
          <w:szCs w:val="28"/>
        </w:rPr>
        <w:t/>
      </w:r>
      <w:r w:rsidRPr="00D17371">
        <w:rPr>
          <w:rFonts w:eastAsiaTheme="majorEastAsia" w:cs="Arial"/>
          <w:b/>
          <w:color w:val="1C3813" w:themeColor="accent5" w:themeShade="40"/>
          <w:sz w:val="28"/>
          <w:szCs w:val="28"/>
        </w:rPr>
        <w:t/>
      </w:r>
    </w:p>
    <w:p w14:paraId="5F157DA4" w14:textId="182D86FE" w:rsidR="009B3804" w:rsidRDefault="0036587E">
      <w:pPr>
        <w:tabs>
          <w:tab w:val="right" w:pos="10800"/>
        </w:tabs>
        <w:rPr>
          <w:rStyle w:val="Heading2Char"/>
          <w:rFonts w:ascii="Arial" w:hAnsi="Arial" w:cs="Arial"/>
          <w:b/>
          <w:color w:val="1C3813" w:themeColor="accent5" w:themeShade="40"/>
        </w:rPr>
      </w:pPr>
      <w:r w:rsidRPr="0036587E">
        <w:rPr>
          <w:rFonts w:eastAsiaTheme="majorEastAsia" w:cs="Arial"/>
          <w:b/>
          <w:color w:val="1C3813" w:themeColor="accent5" w:themeShade="40"/>
          <w:sz w:val="28"/>
          <w:szCs w:val="28"/>
        </w:rPr>
        <w:t>Credera</w:t>
      </w:r>
      <w:r w:rsidR="00EF2105" w:rsidRPr="00EF2105">
        <w:rPr>
          <w:rFonts w:eastAsiaTheme="majorEastAsia" w:cs="Arial"/>
          <w:b/>
          <w:color w:val="1C3813" w:themeColor="accent5" w:themeShade="40"/>
          <w:sz w:val="28"/>
          <w:szCs w:val="28"/>
        </w:rPr>
        <w:t xml:space="preserve"> </w:t>
      </w:r>
      <w:r w:rsidR="003E38C9">
        <w:rPr>
          <w:rFonts w:eastAsiaTheme="majorEastAsia" w:cs="Arial"/>
          <w:b/>
          <w:color w:val="1C3813" w:themeColor="accent5" w:themeShade="40"/>
          <w:sz w:val="28"/>
          <w:szCs w:val="28"/>
        </w:rPr>
        <w:t xml:space="preserve">- </w:t>
      </w:r>
      <w:r w:rsidRPr="0036587E">
        <w:rPr>
          <w:rFonts w:eastAsiaTheme="majorEastAsia" w:cs="Arial"/>
          <w:b/>
          <w:color w:val="1C3813" w:themeColor="accent5" w:themeShade="40"/>
          <w:sz w:val="28"/>
          <w:szCs w:val="28"/>
        </w:rPr>
        <w:t>Dallas</w:t>
      </w:r>
      <w:r w:rsidR="003E38C9" w:rsidRPr="003E38C9">
        <w:rPr>
          <w:rFonts w:eastAsiaTheme="majorEastAsia" w:cs="Arial"/>
          <w:b/>
          <w:color w:val="1C3813" w:themeColor="accent5" w:themeShade="40"/>
          <w:sz w:val="28"/>
          <w:szCs w:val="28"/>
        </w:rPr>
        <w:t>, TX</w:t>
      </w:r>
    </w:p>
    <w:p w14:paraId="5681D657" w14:textId="41B65983" w:rsidR="009B3804" w:rsidRDefault="00EA44D1">
      <w:pPr>
        <w:tabs>
          <w:tab w:val="right" w:pos="10800"/>
        </w:tabs>
        <w:rPr>
          <w:rFonts w:cs="Arial"/>
          <w:b/>
          <w:color w:val="1C3813" w:themeColor="accent5" w:themeShade="40"/>
          <w:sz w:val="24"/>
          <w:szCs w:val="24"/>
        </w:rPr>
      </w:pPr>
      <w:r>
        <w:rPr>
          <w:rFonts w:cs="Arial"/>
          <w:b/>
          <w:color w:val="1C3813" w:themeColor="accent5" w:themeShade="40"/>
          <w:sz w:val="24"/>
          <w:szCs w:val="24"/>
        </w:rPr>
        <w:t>Jul 201</w:t>
      </w:r>
      <w:r w:rsidR="004652F6">
        <w:rPr>
          <w:rFonts w:cs="Arial"/>
          <w:b/>
          <w:color w:val="1C3813" w:themeColor="accent5" w:themeShade="40"/>
          <w:sz w:val="24"/>
          <w:szCs w:val="24"/>
        </w:rPr>
        <w:t>6</w:t>
      </w:r>
      <w:r>
        <w:rPr>
          <w:rFonts w:cs="Arial"/>
          <w:b/>
          <w:color w:val="1C3813" w:themeColor="accent5" w:themeShade="40"/>
          <w:sz w:val="24"/>
          <w:szCs w:val="24"/>
        </w:rPr>
        <w:t xml:space="preserve"> – Jul 202</w:t>
      </w:r>
      <w:r w:rsidR="004652F6">
        <w:rPr>
          <w:rFonts w:cs="Arial"/>
          <w:b/>
          <w:color w:val="1C3813" w:themeColor="accent5" w:themeShade="40"/>
          <w:sz w:val="24"/>
          <w:szCs w:val="24"/>
        </w:rPr>
        <w:t>0</w:t>
      </w:r>
      <w:r>
        <w:rPr>
          <w:rFonts w:cs="Arial"/>
          <w:b/>
          <w:color w:val="1C3813" w:themeColor="accent5" w:themeShade="40"/>
          <w:sz w:val="24"/>
          <w:szCs w:val="24"/>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Designed and implemented data integration solutions involving </w:t>
      </w:r>
      <w:r w:rsidRPr="00791B7B">
        <w:rPr>
          <w:rFonts w:ascii="Arial" w:hAnsi="Arial" w:cs="Arial"/>
          <w:b/>
          <w:bCs/>
          <w:color w:val="1C3813" w:themeColor="accent5" w:themeShade="40"/>
        </w:rPr>
        <w:t xml:space="preserve">ETL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processes that transformed raw data into usable datasets for analytics.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Applied </w:t>
      </w:r>
      <w:r w:rsidRPr="00791B7B">
        <w:rPr>
          <w:rFonts w:ascii="Arial" w:hAnsi="Arial" w:cs="Arial"/>
          <w:b/>
          <w:bCs/>
          <w:color w:val="1C3813" w:themeColor="accent5" w:themeShade="40"/>
        </w:rPr>
        <w:t xml:space="preserve">dimensional modeling techniques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structure data for optimized retrieval in </w:t>
      </w:r>
      <w:r w:rsidRPr="00791B7B">
        <w:rPr>
          <w:rFonts w:ascii="Arial" w:hAnsi="Arial" w:cs="Arial"/>
          <w:b/>
          <w:bCs/>
          <w:color w:val="1C3813" w:themeColor="accent5" w:themeShade="40"/>
        </w:rPr>
        <w:t xml:space="preserve">Looker</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enhancing reporting capabilities for clients.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Actively contributed to the development of automated data quality checks, informing stakeholders of potential data issues with preemptive solutions.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Built and maintained </w:t>
      </w:r>
      <w:r w:rsidRPr="00791B7B">
        <w:rPr>
          <w:rFonts w:ascii="Arial" w:hAnsi="Arial" w:cs="Arial"/>
          <w:b/>
          <w:bCs/>
          <w:color w:val="1C3813" w:themeColor="accent5" w:themeShade="40"/>
        </w:rPr>
        <w:t xml:space="preserve">data pipelines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focused on </w:t>
      </w:r>
      <w:r w:rsidRPr="00791B7B">
        <w:rPr>
          <w:rFonts w:ascii="Arial" w:hAnsi="Arial" w:cs="Arial"/>
          <w:b/>
          <w:bCs/>
          <w:color w:val="1C3813" w:themeColor="accent5" w:themeShade="40"/>
        </w:rPr>
        <w:t xml:space="preserve">data integrity</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facilitating reliable data flow from disparate systems into central warehouses.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on developing governance processes for </w:t>
      </w:r>
      <w:r w:rsidRPr="00791B7B">
        <w:rPr>
          <w:rFonts w:ascii="Arial" w:hAnsi="Arial" w:cs="Arial"/>
          <w:b/>
          <w:bCs/>
          <w:color w:val="1C3813" w:themeColor="accent5" w:themeShade="40"/>
        </w:rPr>
        <w:t xml:space="preserve">data models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ensuring consistency across all reporting environments.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Actively engaged in </w:t>
      </w:r>
      <w:r w:rsidRPr="00791B7B">
        <w:rPr>
          <w:rFonts w:ascii="Arial" w:hAnsi="Arial" w:cs="Arial"/>
          <w:b/>
          <w:bCs/>
          <w:color w:val="1C3813" w:themeColor="accent5" w:themeShade="40"/>
        </w:rPr>
        <w:t xml:space="preserve">CI/CD</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processes for data projects, ensuring smooth version control and deployment practices using </w:t>
      </w:r>
      <w:r w:rsidRPr="00791B7B">
        <w:rPr>
          <w:rFonts w:ascii="Arial" w:hAnsi="Arial" w:cs="Arial"/>
          <w:b/>
          <w:bCs/>
          <w:color w:val="1C3813" w:themeColor="accent5" w:themeShade="40"/>
        </w:rPr>
        <w:t xml:space="preserve">Git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Utilized programming skills in </w:t>
      </w:r>
      <w:r w:rsidRPr="00791B7B">
        <w:rPr>
          <w:rFonts w:ascii="Arial" w:hAnsi="Arial" w:cs="Arial"/>
          <w:b/>
          <w:bCs/>
          <w:color w:val="1C3813" w:themeColor="accent5" w:themeShade="40"/>
        </w:rPr>
        <w:t xml:space="preserve">Python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SQL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automate repetitive tasks and streamline data handling workflows.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Enhanced team productivity by implementing effective data retrieval strategies using </w:t>
      </w:r>
      <w:r w:rsidRPr="00791B7B">
        <w:rPr>
          <w:rFonts w:ascii="Arial" w:hAnsi="Arial" w:cs="Arial"/>
          <w:b/>
          <w:bCs/>
          <w:color w:val="1C3813" w:themeColor="accent5" w:themeShade="40"/>
        </w:rPr>
        <w:t xml:space="preserve">SQL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with advanced query techniques.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training sessions on </w:t>
      </w:r>
      <w:r w:rsidRPr="00791B7B">
        <w:rPr>
          <w:rFonts w:ascii="Arial" w:hAnsi="Arial" w:cs="Arial"/>
          <w:b/>
          <w:bCs/>
          <w:color w:val="1C3813" w:themeColor="accent5" w:themeShade="40"/>
        </w:rPr>
        <w:t xml:space="preserve">dbt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model development, testing, and documentation practices to uphold project standards.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effective working relationships with data scientists, aiding project delivery and enhancing cross-functional collaboration.</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Supported the integration of new data sources into existing models, assuring continuity and data quality across platforms.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Contributed to the migration and structuring of data within </w:t>
      </w:r>
      <w:r w:rsidRPr="00791B7B">
        <w:rPr>
          <w:rFonts w:ascii="Arial" w:hAnsi="Arial" w:cs="Arial"/>
          <w:b/>
          <w:bCs/>
          <w:color w:val="1C3813" w:themeColor="accent5" w:themeShade="40"/>
        </w:rPr>
        <w:t xml:space="preserve">Snowflake</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support growing data requirements within the organization.</w:t>
      </w:r>
    </w:p>
    <w:p w14:paraId="3FA17BFF" w14:textId="3B330B59" w:rsidR="009B3804" w:rsidRDefault="00D17371">
      <w:pPr>
        <w:tabs>
          <w:tab w:val="right" w:pos="10800"/>
        </w:tabs>
        <w:spacing w:before="240"/>
        <w:rPr>
          <w:rFonts w:eastAsiaTheme="majorEastAsia" w:cs="Arial"/>
          <w:b/>
          <w:color w:val="1C3813" w:themeColor="accent5" w:themeShade="40"/>
          <w:sz w:val="28"/>
          <w:szCs w:val="28"/>
        </w:rPr>
      </w:pPr>
      <w:r w:rsidRPr="00D17371">
        <w:rPr>
          <w:rFonts w:eastAsiaTheme="majorEastAsia" w:cs="Arial"/>
          <w:b/>
          <w:color w:val="1C3813" w:themeColor="accent5" w:themeShade="40"/>
          <w:sz w:val="28"/>
          <w:szCs w:val="28"/>
        </w:rPr>
        <w:t xml:space="preserve">Junior Data Engineer</w:t>
      </w:r>
      <w:r>
        <w:rPr>
          <w:rFonts w:eastAsiaTheme="majorEastAsia" w:cs="Arial"/>
          <w:b/>
          <w:color w:val="1C3813" w:themeColor="accent5" w:themeShade="40"/>
          <w:sz w:val="28"/>
          <w:szCs w:val="28"/>
        </w:rPr>
        <w:t/>
      </w:r>
      <w:r w:rsidRPr="00D17371">
        <w:rPr>
          <w:rFonts w:eastAsiaTheme="majorEastAsia" w:cs="Arial"/>
          <w:b/>
          <w:color w:val="1C3813" w:themeColor="accent5" w:themeShade="40"/>
          <w:sz w:val="28"/>
          <w:szCs w:val="28"/>
        </w:rPr>
        <w:t/>
      </w:r>
    </w:p>
    <w:p w14:paraId="311EB37D" w14:textId="484A71CB" w:rsidR="009B3804" w:rsidRDefault="0036587E">
      <w:pPr>
        <w:tabs>
          <w:tab w:val="right" w:pos="10800"/>
        </w:tabs>
        <w:rPr>
          <w:rStyle w:val="Heading2Char"/>
          <w:rFonts w:ascii="Arial" w:hAnsi="Arial" w:cs="Arial"/>
          <w:b/>
          <w:color w:val="1C3813" w:themeColor="accent5" w:themeShade="40"/>
        </w:rPr>
      </w:pPr>
      <w:r w:rsidRPr="0036587E">
        <w:rPr>
          <w:rFonts w:eastAsiaTheme="majorEastAsia" w:cs="Arial"/>
          <w:b/>
          <w:color w:val="1C3813" w:themeColor="accent5" w:themeShade="40"/>
          <w:sz w:val="28"/>
          <w:szCs w:val="28"/>
        </w:rPr>
        <w:t>CapTech Ventures, Inc.</w:t>
      </w:r>
      <w:r w:rsidR="003E38C9">
        <w:rPr>
          <w:rFonts w:eastAsiaTheme="majorEastAsia" w:cs="Arial"/>
          <w:b/>
          <w:color w:val="1C3813" w:themeColor="accent5" w:themeShade="40"/>
          <w:sz w:val="28"/>
          <w:szCs w:val="28"/>
        </w:rPr>
        <w:t xml:space="preserve"> - </w:t>
      </w:r>
      <w:r w:rsidR="003E38C9" w:rsidRPr="003E38C9">
        <w:rPr>
          <w:rFonts w:eastAsiaTheme="majorEastAsia" w:cs="Arial"/>
          <w:b/>
          <w:color w:val="1C3813" w:themeColor="accent5" w:themeShade="40"/>
          <w:sz w:val="28"/>
          <w:szCs w:val="28"/>
        </w:rPr>
        <w:t>Houston, TX</w:t>
      </w:r>
    </w:p>
    <w:p w14:paraId="01D891B0" w14:textId="1A52B2DF" w:rsidR="009B3804" w:rsidRDefault="00EA44D1">
      <w:pPr>
        <w:tabs>
          <w:tab w:val="right" w:pos="10800"/>
        </w:tabs>
        <w:rPr>
          <w:rFonts w:cs="Arial"/>
          <w:b/>
          <w:color w:val="1C3813" w:themeColor="accent5" w:themeShade="40"/>
          <w:sz w:val="24"/>
          <w:szCs w:val="24"/>
        </w:rPr>
      </w:pPr>
      <w:r>
        <w:rPr>
          <w:rFonts w:cs="Arial"/>
          <w:b/>
          <w:color w:val="1C3813" w:themeColor="accent5" w:themeShade="40"/>
          <w:sz w:val="24"/>
          <w:szCs w:val="24"/>
        </w:rPr>
        <w:t>Jun 201</w:t>
      </w:r>
      <w:r w:rsidR="001647A7">
        <w:rPr>
          <w:rFonts w:cs="Arial"/>
          <w:b/>
          <w:color w:val="1C3813" w:themeColor="accent5" w:themeShade="40"/>
          <w:sz w:val="24"/>
          <w:szCs w:val="24"/>
        </w:rPr>
        <w:t>3</w:t>
      </w:r>
      <w:r>
        <w:rPr>
          <w:rFonts w:cs="Arial"/>
          <w:b/>
          <w:color w:val="1C3813" w:themeColor="accent5" w:themeShade="40"/>
          <w:sz w:val="24"/>
          <w:szCs w:val="24"/>
        </w:rPr>
        <w:t xml:space="preserve"> – Jun 201</w:t>
      </w:r>
      <w:r w:rsidR="001312AA">
        <w:rPr>
          <w:rFonts w:cs="Arial"/>
          <w:b/>
          <w:color w:val="1C3813" w:themeColor="accent5" w:themeShade="40"/>
          <w:sz w:val="24"/>
          <w:szCs w:val="24"/>
        </w:rPr>
        <w:t>6</w:t>
      </w:r>
      <w:r>
        <w:rPr>
          <w:rFonts w:cs="Arial"/>
          <w:b/>
          <w:color w:val="1C3813" w:themeColor="accent5" w:themeShade="40"/>
          <w:sz w:val="24"/>
          <w:szCs w:val="24"/>
        </w:rPr>
        <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Assisted in the development and refinement of data models to support extraction and loading processes in various systems.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in data validation processes to ensure integrity and quality across </w:t>
      </w:r>
      <w:r w:rsidRPr="00791B7B">
        <w:rPr>
          <w:rFonts w:ascii="Arial" w:hAnsi="Arial" w:cs="Arial"/>
          <w:b/>
          <w:bCs/>
          <w:color w:val="1C3813" w:themeColor="accent5" w:themeShade="40"/>
        </w:rPr>
        <w:t xml:space="preserve">data pipelines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working directly with team leads.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Maintained documentation related to data workflows and processing pipelines to ensure clarity and knowledge transfer.</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Supported the modeling of </w:t>
      </w:r>
      <w:r w:rsidRPr="00791B7B">
        <w:rPr>
          <w:rFonts w:ascii="Arial" w:hAnsi="Arial" w:cs="Arial"/>
          <w:b/>
          <w:bCs/>
          <w:color w:val="1C3813" w:themeColor="accent5" w:themeShade="40"/>
        </w:rPr>
        <w:t xml:space="preserve">dimensional data</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in a collaborative environment and aligned project work with team objectives.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Learned foundational skills in </w:t>
      </w:r>
      <w:r w:rsidRPr="00791B7B">
        <w:rPr>
          <w:rFonts w:ascii="Arial" w:hAnsi="Arial" w:cs="Arial"/>
          <w:b/>
          <w:bCs/>
          <w:color w:val="1C3813" w:themeColor="accent5" w:themeShade="40"/>
        </w:rPr>
        <w:t xml:space="preserve">SQL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perform simple queries and data manipulations as part of daily tasks.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with mentors on data engineering projects, gaining hands-on experience with various tools and platforms.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team meetings to discuss ongoing projects, building communication skills and understanding of project dynamics.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Contributed to minor infrastructure changes that optimized existing data processes and reduced operational overhead.</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Sampled different programming languages during the project lifecycle, focusing on </w:t>
      </w:r>
      <w:r w:rsidRPr="00791B7B">
        <w:rPr>
          <w:rFonts w:ascii="Arial" w:hAnsi="Arial" w:cs="Arial"/>
          <w:b/>
          <w:bCs/>
          <w:color w:val="1C3813" w:themeColor="accent5" w:themeShade="40"/>
        </w:rPr>
        <w:t xml:space="preserve">Python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essential data manipulation tasks.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Gained experience in using </w:t>
      </w:r>
      <w:r w:rsidRPr="00791B7B">
        <w:rPr>
          <w:rFonts w:ascii="Arial" w:hAnsi="Arial" w:cs="Arial"/>
          <w:b/>
          <w:bCs/>
          <w:color w:val="1C3813" w:themeColor="accent5" w:themeShade="40"/>
        </w:rPr>
        <w:t xml:space="preserve">Git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version control, assisting with project deployment tasks under the guidance of senior engineers.</w:t>
      </w:r>
    </w:p>
    <w:sectPr w:rsidR="009B3804" w:rsidRPr="00791B7B">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D29D0A" w14:textId="77777777" w:rsidR="00604055" w:rsidRDefault="00604055">
      <w:r>
        <w:separator/>
      </w:r>
    </w:p>
  </w:endnote>
  <w:endnote w:type="continuationSeparator" w:id="0">
    <w:p w14:paraId="17F12C36" w14:textId="77777777" w:rsidR="00604055" w:rsidRDefault="006040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5ECABC" w14:textId="77777777" w:rsidR="00604055" w:rsidRDefault="00604055">
      <w:r>
        <w:separator/>
      </w:r>
    </w:p>
  </w:footnote>
  <w:footnote w:type="continuationSeparator" w:id="0">
    <w:p w14:paraId="14CE1686" w14:textId="77777777" w:rsidR="00604055" w:rsidRDefault="006040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A279B9"/>
    <w:multiLevelType w:val="hybridMultilevel"/>
    <w:tmpl w:val="D58287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1"/>
  </w:num>
  <w:num w:numId="2" w16cid:durableId="360400221">
    <w:abstractNumId w:val="2"/>
  </w:num>
  <w:num w:numId="3" w16cid:durableId="1823815906">
    <w:abstractNumId w:val="3"/>
  </w:num>
  <w:num w:numId="4" w16cid:durableId="16893306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64"/>
    <w:rsid w:val="000639A8"/>
    <w:rsid w:val="00065B47"/>
    <w:rsid w:val="000709AE"/>
    <w:rsid w:val="00072453"/>
    <w:rsid w:val="00073B3D"/>
    <w:rsid w:val="00073CA6"/>
    <w:rsid w:val="000754D2"/>
    <w:rsid w:val="00075ABA"/>
    <w:rsid w:val="00075EF2"/>
    <w:rsid w:val="000775FA"/>
    <w:rsid w:val="00077FBB"/>
    <w:rsid w:val="0008109F"/>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2A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7A7"/>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2D9B"/>
    <w:rsid w:val="001B3C63"/>
    <w:rsid w:val="001B41FE"/>
    <w:rsid w:val="001B4B4F"/>
    <w:rsid w:val="001C1D0B"/>
    <w:rsid w:val="001C239E"/>
    <w:rsid w:val="001C31A0"/>
    <w:rsid w:val="001C49E1"/>
    <w:rsid w:val="001C5026"/>
    <w:rsid w:val="001C5D79"/>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2702"/>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9AE"/>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C8B"/>
    <w:rsid w:val="00291E95"/>
    <w:rsid w:val="00293181"/>
    <w:rsid w:val="00294C82"/>
    <w:rsid w:val="00295AFA"/>
    <w:rsid w:val="002968B5"/>
    <w:rsid w:val="002A29FE"/>
    <w:rsid w:val="002A4ADE"/>
    <w:rsid w:val="002A596B"/>
    <w:rsid w:val="002A602F"/>
    <w:rsid w:val="002A7691"/>
    <w:rsid w:val="002B0E3C"/>
    <w:rsid w:val="002B22B8"/>
    <w:rsid w:val="002B236A"/>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2922"/>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4A09"/>
    <w:rsid w:val="00315EE3"/>
    <w:rsid w:val="003163AD"/>
    <w:rsid w:val="00316A39"/>
    <w:rsid w:val="00316B20"/>
    <w:rsid w:val="00317FB6"/>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87E"/>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0337"/>
    <w:rsid w:val="003B1CBA"/>
    <w:rsid w:val="003B209D"/>
    <w:rsid w:val="003B2157"/>
    <w:rsid w:val="003B5369"/>
    <w:rsid w:val="003B6660"/>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1AF"/>
    <w:rsid w:val="0041761F"/>
    <w:rsid w:val="00420557"/>
    <w:rsid w:val="00422F84"/>
    <w:rsid w:val="00423133"/>
    <w:rsid w:val="004245E0"/>
    <w:rsid w:val="00424E8E"/>
    <w:rsid w:val="0042578E"/>
    <w:rsid w:val="004257CE"/>
    <w:rsid w:val="00426781"/>
    <w:rsid w:val="004275E4"/>
    <w:rsid w:val="0042768B"/>
    <w:rsid w:val="004316BC"/>
    <w:rsid w:val="0043691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652F6"/>
    <w:rsid w:val="004707BA"/>
    <w:rsid w:val="004726BA"/>
    <w:rsid w:val="00473434"/>
    <w:rsid w:val="00474586"/>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CF5"/>
    <w:rsid w:val="004B3F5E"/>
    <w:rsid w:val="004B4149"/>
    <w:rsid w:val="004B4745"/>
    <w:rsid w:val="004B4E43"/>
    <w:rsid w:val="004B548E"/>
    <w:rsid w:val="004B5C4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58B"/>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04C5"/>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055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1534"/>
    <w:rsid w:val="005F27D9"/>
    <w:rsid w:val="005F3222"/>
    <w:rsid w:val="005F326F"/>
    <w:rsid w:val="005F3585"/>
    <w:rsid w:val="005F3E35"/>
    <w:rsid w:val="005F3E97"/>
    <w:rsid w:val="005F45D1"/>
    <w:rsid w:val="005F7A21"/>
    <w:rsid w:val="00601351"/>
    <w:rsid w:val="00602610"/>
    <w:rsid w:val="00602948"/>
    <w:rsid w:val="00604055"/>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1A7D"/>
    <w:rsid w:val="006525C4"/>
    <w:rsid w:val="0066047D"/>
    <w:rsid w:val="006618E4"/>
    <w:rsid w:val="00662314"/>
    <w:rsid w:val="006626A8"/>
    <w:rsid w:val="006660B8"/>
    <w:rsid w:val="00666AA3"/>
    <w:rsid w:val="00667BE7"/>
    <w:rsid w:val="0067127E"/>
    <w:rsid w:val="0067140F"/>
    <w:rsid w:val="00671B5B"/>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97B5F"/>
    <w:rsid w:val="006A1E8F"/>
    <w:rsid w:val="006A4DCF"/>
    <w:rsid w:val="006A4F20"/>
    <w:rsid w:val="006A531B"/>
    <w:rsid w:val="006A644B"/>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9B4"/>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5A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B7B"/>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7F7D3F"/>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506C3"/>
    <w:rsid w:val="008510B3"/>
    <w:rsid w:val="00852036"/>
    <w:rsid w:val="00852C18"/>
    <w:rsid w:val="008535C7"/>
    <w:rsid w:val="00854775"/>
    <w:rsid w:val="00857014"/>
    <w:rsid w:val="0085701A"/>
    <w:rsid w:val="00857197"/>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389"/>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2E4B"/>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11E"/>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0D9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32F1"/>
    <w:rsid w:val="00AF3605"/>
    <w:rsid w:val="00AF44A9"/>
    <w:rsid w:val="00AF5A27"/>
    <w:rsid w:val="00AF65C8"/>
    <w:rsid w:val="00AF6CA5"/>
    <w:rsid w:val="00AF6F79"/>
    <w:rsid w:val="00AF71B6"/>
    <w:rsid w:val="00AF7449"/>
    <w:rsid w:val="00AF7D00"/>
    <w:rsid w:val="00B01CFA"/>
    <w:rsid w:val="00B021E1"/>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07E6"/>
    <w:rsid w:val="00BC20BF"/>
    <w:rsid w:val="00BC26FF"/>
    <w:rsid w:val="00BC27D5"/>
    <w:rsid w:val="00BC2841"/>
    <w:rsid w:val="00BC2C6D"/>
    <w:rsid w:val="00BC2D71"/>
    <w:rsid w:val="00BC4A9C"/>
    <w:rsid w:val="00BC4E31"/>
    <w:rsid w:val="00BC5341"/>
    <w:rsid w:val="00BC6154"/>
    <w:rsid w:val="00BC6A18"/>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24FC"/>
    <w:rsid w:val="00C43D61"/>
    <w:rsid w:val="00C45C77"/>
    <w:rsid w:val="00C47BAF"/>
    <w:rsid w:val="00C51910"/>
    <w:rsid w:val="00C51AF6"/>
    <w:rsid w:val="00C52C3B"/>
    <w:rsid w:val="00C539A8"/>
    <w:rsid w:val="00C54541"/>
    <w:rsid w:val="00C55390"/>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17371"/>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973"/>
    <w:rsid w:val="00D56F18"/>
    <w:rsid w:val="00D57228"/>
    <w:rsid w:val="00D57DEE"/>
    <w:rsid w:val="00D60851"/>
    <w:rsid w:val="00D64485"/>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1FF3"/>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73E"/>
    <w:rsid w:val="00E05A79"/>
    <w:rsid w:val="00E05C02"/>
    <w:rsid w:val="00E104FC"/>
    <w:rsid w:val="00E123C0"/>
    <w:rsid w:val="00E1280F"/>
    <w:rsid w:val="00E133E2"/>
    <w:rsid w:val="00E139CA"/>
    <w:rsid w:val="00E13BA2"/>
    <w:rsid w:val="00E156AF"/>
    <w:rsid w:val="00E16741"/>
    <w:rsid w:val="00E17464"/>
    <w:rsid w:val="00E17DCF"/>
    <w:rsid w:val="00E20EA4"/>
    <w:rsid w:val="00E2107C"/>
    <w:rsid w:val="00E21D08"/>
    <w:rsid w:val="00E22150"/>
    <w:rsid w:val="00E22B09"/>
    <w:rsid w:val="00E23A69"/>
    <w:rsid w:val="00E253AE"/>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2D53"/>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87DAD"/>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08FC"/>
    <w:rsid w:val="00EB1203"/>
    <w:rsid w:val="00EB23CF"/>
    <w:rsid w:val="00EB2FA7"/>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2105"/>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5AC"/>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AF1"/>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46BA"/>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18A4"/>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9B4"/>
  </w:style>
  <w:style w:type="paragraph" w:styleId="Heading1">
    <w:name w:val="heading 1"/>
    <w:basedOn w:val="Normal"/>
    <w:next w:val="Normal"/>
    <w:link w:val="Heading1Char"/>
    <w:uiPriority w:val="9"/>
    <w:qFormat/>
    <w:rsid w:val="006F29B4"/>
    <w:pPr>
      <w:spacing w:before="300" w:after="40"/>
      <w:jc w:val="left"/>
      <w:outlineLvl w:val="0"/>
    </w:pPr>
    <w:rPr>
      <w:smallCaps/>
      <w:spacing w:val="5"/>
      <w:sz w:val="32"/>
      <w:szCs w:val="32"/>
    </w:rPr>
  </w:style>
  <w:style w:type="paragraph" w:styleId="Heading2">
    <w:name w:val="heading 2"/>
    <w:basedOn w:val="Normal"/>
    <w:next w:val="Normal"/>
    <w:link w:val="Heading2Char"/>
    <w:uiPriority w:val="9"/>
    <w:unhideWhenUsed/>
    <w:qFormat/>
    <w:rsid w:val="006F29B4"/>
    <w:pPr>
      <w:spacing w:after="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6F29B4"/>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6F29B4"/>
    <w:pPr>
      <w:spacing w:after="0"/>
      <w:jc w:val="left"/>
      <w:outlineLvl w:val="3"/>
    </w:pPr>
    <w:rPr>
      <w:i/>
      <w:iCs/>
      <w:smallCaps/>
      <w:spacing w:val="10"/>
      <w:sz w:val="22"/>
      <w:szCs w:val="22"/>
    </w:rPr>
  </w:style>
  <w:style w:type="paragraph" w:styleId="Heading5">
    <w:name w:val="heading 5"/>
    <w:basedOn w:val="Normal"/>
    <w:next w:val="Normal"/>
    <w:link w:val="Heading5Char"/>
    <w:uiPriority w:val="9"/>
    <w:semiHidden/>
    <w:unhideWhenUsed/>
    <w:qFormat/>
    <w:rsid w:val="006F29B4"/>
    <w:pPr>
      <w:spacing w:after="0"/>
      <w:jc w:val="left"/>
      <w:outlineLvl w:val="4"/>
    </w:pPr>
    <w:rPr>
      <w:smallCaps/>
      <w:color w:val="7D9532" w:themeColor="accent6" w:themeShade="BF"/>
      <w:spacing w:val="10"/>
      <w:sz w:val="22"/>
      <w:szCs w:val="22"/>
    </w:rPr>
  </w:style>
  <w:style w:type="paragraph" w:styleId="Heading6">
    <w:name w:val="heading 6"/>
    <w:basedOn w:val="Normal"/>
    <w:next w:val="Normal"/>
    <w:link w:val="Heading6Char"/>
    <w:uiPriority w:val="9"/>
    <w:semiHidden/>
    <w:unhideWhenUsed/>
    <w:qFormat/>
    <w:rsid w:val="006F29B4"/>
    <w:pPr>
      <w:spacing w:after="0"/>
      <w:jc w:val="left"/>
      <w:outlineLvl w:val="5"/>
    </w:pPr>
    <w:rPr>
      <w:smallCaps/>
      <w:color w:val="A5C249" w:themeColor="accent6"/>
      <w:spacing w:val="5"/>
      <w:sz w:val="22"/>
      <w:szCs w:val="22"/>
    </w:rPr>
  </w:style>
  <w:style w:type="paragraph" w:styleId="Heading7">
    <w:name w:val="heading 7"/>
    <w:basedOn w:val="Normal"/>
    <w:next w:val="Normal"/>
    <w:link w:val="Heading7Char"/>
    <w:uiPriority w:val="9"/>
    <w:semiHidden/>
    <w:unhideWhenUsed/>
    <w:qFormat/>
    <w:rsid w:val="006F29B4"/>
    <w:pPr>
      <w:spacing w:after="0"/>
      <w:jc w:val="left"/>
      <w:outlineLvl w:val="6"/>
    </w:pPr>
    <w:rPr>
      <w:b/>
      <w:bCs/>
      <w:smallCaps/>
      <w:color w:val="A5C249" w:themeColor="accent6"/>
      <w:spacing w:val="10"/>
    </w:rPr>
  </w:style>
  <w:style w:type="paragraph" w:styleId="Heading8">
    <w:name w:val="heading 8"/>
    <w:basedOn w:val="Normal"/>
    <w:next w:val="Normal"/>
    <w:link w:val="Heading8Char"/>
    <w:uiPriority w:val="9"/>
    <w:semiHidden/>
    <w:unhideWhenUsed/>
    <w:qFormat/>
    <w:rsid w:val="006F29B4"/>
    <w:pPr>
      <w:spacing w:after="0"/>
      <w:jc w:val="left"/>
      <w:outlineLvl w:val="7"/>
    </w:pPr>
    <w:rPr>
      <w:b/>
      <w:bCs/>
      <w:i/>
      <w:iCs/>
      <w:smallCaps/>
      <w:color w:val="7D9532" w:themeColor="accent6" w:themeShade="BF"/>
    </w:rPr>
  </w:style>
  <w:style w:type="paragraph" w:styleId="Heading9">
    <w:name w:val="heading 9"/>
    <w:basedOn w:val="Normal"/>
    <w:next w:val="Normal"/>
    <w:link w:val="Heading9Char"/>
    <w:uiPriority w:val="9"/>
    <w:semiHidden/>
    <w:unhideWhenUsed/>
    <w:qFormat/>
    <w:rsid w:val="006F29B4"/>
    <w:pPr>
      <w:spacing w:after="0"/>
      <w:jc w:val="left"/>
      <w:outlineLvl w:val="8"/>
    </w:pPr>
    <w:rPr>
      <w:b/>
      <w:bCs/>
      <w:i/>
      <w:iCs/>
      <w:smallCaps/>
      <w:color w:val="546421" w:themeColor="accent6"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85DFD0"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491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uiPriority w:val="22"/>
    <w:qFormat/>
    <w:rsid w:val="006F29B4"/>
    <w:rPr>
      <w:b/>
      <w:bCs/>
      <w:color w:val="A5C249" w:themeColor="accent6"/>
    </w:rPr>
  </w:style>
  <w:style w:type="paragraph" w:styleId="Subtitle">
    <w:name w:val="Subtitle"/>
    <w:basedOn w:val="Normal"/>
    <w:next w:val="Normal"/>
    <w:link w:val="SubtitleChar"/>
    <w:uiPriority w:val="11"/>
    <w:qFormat/>
    <w:rsid w:val="006F29B4"/>
    <w:pPr>
      <w:spacing w:after="720" w:line="240" w:lineRule="auto"/>
      <w:jc w:val="right"/>
    </w:pPr>
    <w:rPr>
      <w:rFonts w:asciiTheme="majorHAnsi" w:eastAsiaTheme="majorEastAsia" w:hAnsiTheme="majorHAnsi" w:cstheme="majorBidi"/>
    </w:rPr>
  </w:style>
  <w:style w:type="paragraph" w:styleId="Title">
    <w:name w:val="Title"/>
    <w:basedOn w:val="Normal"/>
    <w:next w:val="Normal"/>
    <w:link w:val="TitleChar"/>
    <w:uiPriority w:val="10"/>
    <w:qFormat/>
    <w:rsid w:val="006F29B4"/>
    <w:pPr>
      <w:pBdr>
        <w:top w:val="single" w:sz="8" w:space="1" w:color="A5C249" w:themeColor="accent6"/>
      </w:pBdr>
      <w:spacing w:after="120" w:line="240" w:lineRule="auto"/>
      <w:jc w:val="right"/>
    </w:pPr>
    <w:rPr>
      <w:smallCaps/>
      <w:color w:val="262626" w:themeColor="text1" w:themeTint="D9"/>
      <w:sz w:val="52"/>
      <w:szCs w:val="52"/>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6F29B4"/>
    <w:rPr>
      <w:smallCaps/>
      <w:color w:val="262626" w:themeColor="text1" w:themeTint="D9"/>
      <w:sz w:val="52"/>
      <w:szCs w:val="52"/>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smallCaps/>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7CCA62" w:themeColor="accent5"/>
        <w:left w:val="single" w:sz="48" w:space="4" w:color="7CCA62" w:themeColor="accent5"/>
        <w:bottom w:val="single" w:sz="48" w:space="1" w:color="7CCA62" w:themeColor="accent5"/>
        <w:right w:val="single" w:sz="48" w:space="4" w:color="7CCA62" w:themeColor="accent5"/>
      </w:pBdr>
      <w:shd w:val="clear" w:color="auto" w:fill="7CCA62" w:themeFill="accent5"/>
    </w:pPr>
    <w:rPr>
      <w:rFonts w:ascii="Arial" w:hAnsi="Arial"/>
      <w:color w:val="17406D" w:themeColor="text2"/>
      <w:spacing w:val="32"/>
      <w:sz w:val="22"/>
    </w:rPr>
  </w:style>
  <w:style w:type="character" w:customStyle="1" w:styleId="Style4Char">
    <w:name w:val="Style4 Char"/>
    <w:basedOn w:val="Style3Char"/>
    <w:link w:val="Style4"/>
    <w:rPr>
      <w:rFonts w:ascii="Arial" w:eastAsia="Times New Roman" w:hAnsi="Arial" w:cs="Arial"/>
      <w:b/>
      <w:bCs w:val="0"/>
      <w:smallCaps/>
      <w:color w:val="17406D" w:themeColor="text2"/>
      <w:spacing w:val="32"/>
      <w:sz w:val="24"/>
      <w:szCs w:val="4"/>
      <w:shd w:val="clear" w:color="auto" w:fill="7CCA62"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6F29B4"/>
    <w:rPr>
      <w:smallCaps/>
      <w:spacing w:val="5"/>
      <w:sz w:val="32"/>
      <w:szCs w:val="32"/>
    </w:rPr>
  </w:style>
  <w:style w:type="character" w:customStyle="1" w:styleId="Heading2Char">
    <w:name w:val="Heading 2 Char"/>
    <w:basedOn w:val="DefaultParagraphFont"/>
    <w:link w:val="Heading2"/>
    <w:uiPriority w:val="9"/>
    <w:rsid w:val="006F29B4"/>
    <w:rPr>
      <w:smallCaps/>
      <w:spacing w:val="5"/>
      <w:sz w:val="28"/>
      <w:szCs w:val="28"/>
    </w:rPr>
  </w:style>
  <w:style w:type="character" w:customStyle="1" w:styleId="SubtitleChar">
    <w:name w:val="Subtitle Char"/>
    <w:basedOn w:val="DefaultParagraphFont"/>
    <w:link w:val="Subtitle"/>
    <w:uiPriority w:val="11"/>
    <w:rsid w:val="006F29B4"/>
    <w:rPr>
      <w:rFonts w:asciiTheme="majorHAnsi" w:eastAsiaTheme="majorEastAsia" w:hAnsiTheme="majorHAnsi" w:cstheme="majorBidi"/>
    </w:rPr>
  </w:style>
  <w:style w:type="character" w:customStyle="1" w:styleId="Heading3Char">
    <w:name w:val="Heading 3 Char"/>
    <w:basedOn w:val="DefaultParagraphFont"/>
    <w:link w:val="Heading3"/>
    <w:uiPriority w:val="9"/>
    <w:semiHidden/>
    <w:rsid w:val="006F29B4"/>
    <w:rPr>
      <w:smallCaps/>
      <w:spacing w:val="5"/>
      <w:sz w:val="24"/>
      <w:szCs w:val="24"/>
    </w:rPr>
  </w:style>
  <w:style w:type="character" w:customStyle="1" w:styleId="Heading4Char">
    <w:name w:val="Heading 4 Char"/>
    <w:basedOn w:val="DefaultParagraphFont"/>
    <w:link w:val="Heading4"/>
    <w:uiPriority w:val="9"/>
    <w:semiHidden/>
    <w:rsid w:val="006F29B4"/>
    <w:rPr>
      <w:i/>
      <w:iCs/>
      <w:smallCaps/>
      <w:spacing w:val="10"/>
      <w:sz w:val="22"/>
      <w:szCs w:val="22"/>
    </w:rPr>
  </w:style>
  <w:style w:type="character" w:customStyle="1" w:styleId="Heading5Char">
    <w:name w:val="Heading 5 Char"/>
    <w:basedOn w:val="DefaultParagraphFont"/>
    <w:link w:val="Heading5"/>
    <w:uiPriority w:val="9"/>
    <w:semiHidden/>
    <w:rsid w:val="006F29B4"/>
    <w:rPr>
      <w:smallCaps/>
      <w:color w:val="7D9532" w:themeColor="accent6" w:themeShade="BF"/>
      <w:spacing w:val="10"/>
      <w:sz w:val="22"/>
      <w:szCs w:val="22"/>
    </w:rPr>
  </w:style>
  <w:style w:type="character" w:customStyle="1" w:styleId="Heading6Char">
    <w:name w:val="Heading 6 Char"/>
    <w:basedOn w:val="DefaultParagraphFont"/>
    <w:link w:val="Heading6"/>
    <w:uiPriority w:val="9"/>
    <w:semiHidden/>
    <w:rsid w:val="006F29B4"/>
    <w:rPr>
      <w:smallCaps/>
      <w:color w:val="A5C249" w:themeColor="accent6"/>
      <w:spacing w:val="5"/>
      <w:sz w:val="22"/>
      <w:szCs w:val="22"/>
    </w:rPr>
  </w:style>
  <w:style w:type="character" w:customStyle="1" w:styleId="Heading7Char">
    <w:name w:val="Heading 7 Char"/>
    <w:basedOn w:val="DefaultParagraphFont"/>
    <w:link w:val="Heading7"/>
    <w:uiPriority w:val="9"/>
    <w:semiHidden/>
    <w:rsid w:val="006F29B4"/>
    <w:rPr>
      <w:b/>
      <w:bCs/>
      <w:smallCaps/>
      <w:color w:val="A5C249" w:themeColor="accent6"/>
      <w:spacing w:val="10"/>
    </w:rPr>
  </w:style>
  <w:style w:type="character" w:customStyle="1" w:styleId="Heading8Char">
    <w:name w:val="Heading 8 Char"/>
    <w:basedOn w:val="DefaultParagraphFont"/>
    <w:link w:val="Heading8"/>
    <w:uiPriority w:val="9"/>
    <w:semiHidden/>
    <w:rsid w:val="006F29B4"/>
    <w:rPr>
      <w:b/>
      <w:bCs/>
      <w:i/>
      <w:iCs/>
      <w:smallCaps/>
      <w:color w:val="7D9532" w:themeColor="accent6" w:themeShade="BF"/>
    </w:rPr>
  </w:style>
  <w:style w:type="character" w:customStyle="1" w:styleId="Heading9Char">
    <w:name w:val="Heading 9 Char"/>
    <w:basedOn w:val="DefaultParagraphFont"/>
    <w:link w:val="Heading9"/>
    <w:uiPriority w:val="9"/>
    <w:semiHidden/>
    <w:rsid w:val="006F29B4"/>
    <w:rPr>
      <w:b/>
      <w:bCs/>
      <w:i/>
      <w:iCs/>
      <w:smallCaps/>
      <w:color w:val="546421" w:themeColor="accent6" w:themeShade="80"/>
    </w:rPr>
  </w:style>
  <w:style w:type="paragraph" w:styleId="Caption">
    <w:name w:val="caption"/>
    <w:basedOn w:val="Normal"/>
    <w:next w:val="Normal"/>
    <w:uiPriority w:val="35"/>
    <w:semiHidden/>
    <w:unhideWhenUsed/>
    <w:qFormat/>
    <w:rsid w:val="006F29B4"/>
    <w:rPr>
      <w:b/>
      <w:bCs/>
      <w:caps/>
      <w:sz w:val="16"/>
      <w:szCs w:val="16"/>
    </w:rPr>
  </w:style>
  <w:style w:type="character" w:styleId="Emphasis">
    <w:name w:val="Emphasis"/>
    <w:uiPriority w:val="20"/>
    <w:qFormat/>
    <w:rsid w:val="006F29B4"/>
    <w:rPr>
      <w:b/>
      <w:bCs/>
      <w:i/>
      <w:iCs/>
      <w:spacing w:val="10"/>
    </w:rPr>
  </w:style>
  <w:style w:type="paragraph" w:styleId="NoSpacing">
    <w:name w:val="No Spacing"/>
    <w:uiPriority w:val="1"/>
    <w:qFormat/>
    <w:rsid w:val="006F29B4"/>
    <w:pPr>
      <w:spacing w:after="0" w:line="240" w:lineRule="auto"/>
    </w:pPr>
  </w:style>
  <w:style w:type="paragraph" w:styleId="Quote">
    <w:name w:val="Quote"/>
    <w:basedOn w:val="Normal"/>
    <w:next w:val="Normal"/>
    <w:link w:val="QuoteChar"/>
    <w:uiPriority w:val="29"/>
    <w:qFormat/>
    <w:rsid w:val="006F29B4"/>
    <w:rPr>
      <w:i/>
      <w:iCs/>
    </w:rPr>
  </w:style>
  <w:style w:type="character" w:customStyle="1" w:styleId="QuoteChar">
    <w:name w:val="Quote Char"/>
    <w:basedOn w:val="DefaultParagraphFont"/>
    <w:link w:val="Quote"/>
    <w:uiPriority w:val="29"/>
    <w:rsid w:val="006F29B4"/>
    <w:rPr>
      <w:i/>
      <w:iCs/>
    </w:rPr>
  </w:style>
  <w:style w:type="paragraph" w:styleId="IntenseQuote">
    <w:name w:val="Intense Quote"/>
    <w:basedOn w:val="Normal"/>
    <w:next w:val="Normal"/>
    <w:link w:val="IntenseQuoteChar"/>
    <w:uiPriority w:val="30"/>
    <w:qFormat/>
    <w:rsid w:val="006F29B4"/>
    <w:pPr>
      <w:pBdr>
        <w:top w:val="single" w:sz="8" w:space="1" w:color="A5C249" w:themeColor="accent6"/>
      </w:pBdr>
      <w:spacing w:before="140" w:after="140"/>
      <w:ind w:left="1440" w:right="1440"/>
    </w:pPr>
    <w:rPr>
      <w:b/>
      <w:bCs/>
      <w:i/>
      <w:iCs/>
    </w:rPr>
  </w:style>
  <w:style w:type="character" w:customStyle="1" w:styleId="IntenseQuoteChar">
    <w:name w:val="Intense Quote Char"/>
    <w:basedOn w:val="DefaultParagraphFont"/>
    <w:link w:val="IntenseQuote"/>
    <w:uiPriority w:val="30"/>
    <w:rsid w:val="006F29B4"/>
    <w:rPr>
      <w:b/>
      <w:bCs/>
      <w:i/>
      <w:iCs/>
    </w:rPr>
  </w:style>
  <w:style w:type="character" w:styleId="SubtleEmphasis">
    <w:name w:val="Subtle Emphasis"/>
    <w:uiPriority w:val="19"/>
    <w:qFormat/>
    <w:rsid w:val="006F29B4"/>
    <w:rPr>
      <w:i/>
      <w:iCs/>
    </w:rPr>
  </w:style>
  <w:style w:type="character" w:styleId="IntenseEmphasis">
    <w:name w:val="Intense Emphasis"/>
    <w:uiPriority w:val="21"/>
    <w:qFormat/>
    <w:rsid w:val="006F29B4"/>
    <w:rPr>
      <w:b/>
      <w:bCs/>
      <w:i/>
      <w:iCs/>
      <w:color w:val="A5C249" w:themeColor="accent6"/>
      <w:spacing w:val="10"/>
    </w:rPr>
  </w:style>
  <w:style w:type="character" w:styleId="SubtleReference">
    <w:name w:val="Subtle Reference"/>
    <w:uiPriority w:val="31"/>
    <w:qFormat/>
    <w:rsid w:val="006F29B4"/>
    <w:rPr>
      <w:b/>
      <w:bCs/>
    </w:rPr>
  </w:style>
  <w:style w:type="character" w:styleId="IntenseReference">
    <w:name w:val="Intense Reference"/>
    <w:uiPriority w:val="32"/>
    <w:qFormat/>
    <w:rsid w:val="006F29B4"/>
    <w:rPr>
      <w:b/>
      <w:bCs/>
      <w:smallCaps/>
      <w:spacing w:val="5"/>
      <w:sz w:val="22"/>
      <w:szCs w:val="22"/>
      <w:u w:val="single"/>
    </w:rPr>
  </w:style>
  <w:style w:type="character" w:styleId="BookTitle">
    <w:name w:val="Book Title"/>
    <w:uiPriority w:val="33"/>
    <w:qFormat/>
    <w:rsid w:val="006F29B4"/>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6F29B4"/>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Blue">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116</TotalTime>
  <Pages>2</Pages>
  <Words>97</Words>
  <Characters>554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155</cp:revision>
  <dcterms:created xsi:type="dcterms:W3CDTF">2024-11-08T12:53:00Z</dcterms:created>
  <dcterms:modified xsi:type="dcterms:W3CDTF">2026-04-08T10:27:00Z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