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Applied AI Engineer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Experienced Applied AI Engineer with 10+ years of expertise in designing, building, and deploying AI-powered systems and applications. Proven ability to translate complex business processes into scalable technical solutions, utilizing extensive skills in Python, LLMs, and automation tools.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Programming Languages</w:t>
      </w:r>
      <w:r>
        <w:rPr>
          <w:rFonts w:ascii="Arial" w:hAnsi="Arial" w:cs="Arial"/>
          <w:color w:val="1C3813" w:themeColor="accent5" w:themeShade="40"/>
        </w:rPr>
        <w:t xml:space="preserve">: Python, JavaScript, SQL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AI/ML Frameworks</w:t>
      </w:r>
      <w:r>
        <w:rPr>
          <w:rFonts w:ascii="Arial" w:hAnsi="Arial" w:cs="Arial"/>
          <w:color w:val="1C3813" w:themeColor="accent5" w:themeShade="40"/>
        </w:rPr>
        <w:t xml:space="preserve">: TensorFlow, PyTorch, Scikit-Learn, LangGraph, LangSmith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APIs and Tools</w:t>
      </w:r>
      <w:r>
        <w:rPr>
          <w:rFonts w:ascii="Arial" w:hAnsi="Arial" w:cs="Arial"/>
          <w:color w:val="1C3813" w:themeColor="accent5" w:themeShade="40"/>
        </w:rPr>
        <w:t xml:space="preserve">: RESTful APIs, GraphQL, Django, Flask, Docker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Data Handling</w:t>
      </w:r>
      <w:r>
        <w:rPr>
          <w:rFonts w:ascii="Arial" w:hAnsi="Arial" w:cs="Arial"/>
          <w:color w:val="1C3813" w:themeColor="accent5" w:themeShade="40"/>
        </w:rPr>
        <w:t xml:space="preserve">: Pandas, NumPy, Apache Spark, Hadoop, PostgreSQL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Automation and Deployment</w:t>
      </w:r>
      <w:r>
        <w:rPr>
          <w:rFonts w:ascii="Arial" w:hAnsi="Arial" w:cs="Arial"/>
          <w:color w:val="1C3813" w:themeColor="accent5" w:themeShade="40"/>
        </w:rPr>
        <w:t xml:space="preserve">: CI/CD, Jenkins, Kubernetes, Terraform, Ansible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Observability and Monitoring</w:t>
      </w:r>
      <w:r>
        <w:rPr>
          <w:rFonts w:ascii="Arial" w:hAnsi="Arial" w:cs="Arial"/>
          <w:color w:val="1C3813" w:themeColor="accent5" w:themeShade="40"/>
        </w:rPr>
        <w:t xml:space="preserve">: Prometheus, Grafana, ELK Stack, New Relic, Sentry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Applied AI Engineer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deployed AI-powered systems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TensorFlow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automate complex workflows, significantly improving operational efficiency.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cross-functional teams to identify high-leverage problems, developing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RESTful APIs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facilitate seamless integration of AI tools into existing business processes.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Built scalable microservices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Flask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enabling the implementation of automation pipelines aligned with business objectives.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Leveraged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Pandas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NumPy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data manipulation tasks, supporting the design of agentic workflows and internal tools for the compliance team.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Created observability solutions for AI systems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Prometheus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Grafana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real-time monitoring of system performance and decision-making metrics.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orchestration frameworks integrating AI systems, enhancing throughput and enabling multi-step processing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LangGraph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Translated ambiguous processes into clear, scalable systems by employing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Scikit-Learn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predictive modeling and decision-making support tools.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automation frameworks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Jenkins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Terraform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allowing for improved build and deployment pipelines across teams.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queries to efficiently retrieve and manipulate data from relational databases, improving data accessibility for business stakeholders.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continuous improvement processes, analyzing past projects to refine operational methodologies and technical solutions based on feedback and observed outcomes.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composable solutions that integrate with existing tech stacks, applying knowledge of regulatory constraints such as PII to enhance compliance.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workshops to share best practices in AI development and tooling, fostering a collaborative environment among engineering teams.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Apache Spark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large-scale data processing tasks, ensuring robust performance in handling AI data workflows.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Employed best practices for API development and documentation, ensuring clear communication and usability for both technical and non-technical stakeholders.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community-driven initiatives, contributing insights and learning materials to elevate the overall quality of AI projects.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Applied AI Developer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automated tools and workflows that streamlined data processing tasks, employing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associated libraries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Pandas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NumPy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closely with product and compliance teams, mapping business requirements to technical specifications for AI-driven applications.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hands-on development of applications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Django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backend functionalities, enhancing internal tools for efficiency.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Built and maintained documentation for developed APIs and automated processes to ensure team members could effectively utilize new tools.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system architecture discussions, proposing improvements based on experience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microservices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CI/CD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practices.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code reviews and offered constructive feedback to peers, contributing to the improvement of code quality across the engineering team.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implemented automated data pipelines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Apache Spark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optimizing the processing time for large datasets.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Flask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develop lightweight APIs, supporting various internal applications and enhancing cross-departmental integrations.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regulatory compliance discussions, applying understanding of data protection standards relevant to project goals.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agile development sprints, leveraging tools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Jira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track progress and manage tasks effectively.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Junior Software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the development and deployment of applications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backend processes in small-scale projects.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cross-functional teams to gather requirements and provide technical insights related to AI and automation initiatives.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Gained hands-on experience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APIs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leveraging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RESTful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principles to ensure seamless integrations between services.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data analysis efforts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helping to extract and manipulate datasets for various project needs.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the development of internal tools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basic front-end frameworks to enhance user interface capabilities.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Learned foundational data handling techniques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Pandas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supporting initial experiments in AI-driven datasets.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simple automation scripts to perform repetitive tasks, gaining insight into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CI/CD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concepts and toolchains.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Involved in document processing efforts,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OCR technologies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structured extraction of information from scanned documents.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learning sessions, where knowledge about LLMs and their applications was shared amongst peers in the engineering team.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in continuous learning of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version control systems, contributing to maintaining code consistency across projects.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