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Applications and Systems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Applications and Systems Engineer with over 10 years of experience in the automation technology industry. Proficient in developing robust applications and systems while fostering technical relationships with clients to ensure mutual success and satisfaction. Expertise in RF fundamentals, measurement systems, and programming across multiple languages and platforms.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C#, Python, C++, LabVIEW, VHDL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Software &amp; Tools</w:t>
      </w:r>
      <w:r>
        <w:rPr>
          <w:rFonts w:ascii="Arial" w:hAnsi="Arial" w:cs="Arial"/>
          <w:color w:val="1C3813" w:themeColor="accent5" w:themeShade="40"/>
        </w:rPr>
        <w:t xml:space="preserve">: TestStand, PXI, Agilent VEE, NI Multisim, MATLAB</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Technical Skills</w:t>
      </w:r>
      <w:r>
        <w:rPr>
          <w:rFonts w:ascii="Arial" w:hAnsi="Arial" w:cs="Arial"/>
          <w:color w:val="1C3813" w:themeColor="accent5" w:themeShade="40"/>
        </w:rPr>
        <w:t xml:space="preserve">: RF Fundamentals, Automated Measurement Systems, Technical Consulting, System Architecture Design, Technical Requirements Analysis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Collaboration &amp; Strategy</w:t>
      </w:r>
      <w:r>
        <w:rPr>
          <w:rFonts w:ascii="Arial" w:hAnsi="Arial" w:cs="Arial"/>
          <w:color w:val="1C3813" w:themeColor="accent5" w:themeShade="40"/>
        </w:rPr>
        <w:t xml:space="preserve">: Account Management, Technical Strategy Development, Customer Engagement, Interdepartmental Communication, Feedback Implementation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Domain Knowledge</w:t>
      </w:r>
      <w:r>
        <w:rPr>
          <w:rFonts w:ascii="Arial" w:hAnsi="Arial" w:cs="Arial"/>
          <w:color w:val="1C3813" w:themeColor="accent5" w:themeShade="40"/>
        </w:rPr>
        <w:t xml:space="preserve">: Automation Technologies, Digital Transformation, Technical Roadmapping, Industry Trends Analysis, Customer Technical Needs Assessment</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Applications and Systems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implemented </w:t>
      </w:r>
      <w:r w:rsidRPr="00791B7B">
        <w:rPr>
          <w:rFonts w:ascii="Arial" w:hAnsi="Arial" w:cs="Arial"/>
          <w:b/>
          <w:bCs/>
          <w:color w:val="1C3813" w:themeColor="accent5" w:themeShade="40"/>
        </w:rPr>
        <w:t xml:space="preserve">software architectures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hardware solutions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meet customer technical requirements.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Facilitated technical consulting sessions with clients to enhance their confidence in using </w:t>
      </w:r>
      <w:r w:rsidRPr="00791B7B">
        <w:rPr>
          <w:rFonts w:ascii="Arial" w:hAnsi="Arial" w:cs="Arial"/>
          <w:b/>
          <w:bCs/>
          <w:color w:val="1C3813" w:themeColor="accent5" w:themeShade="40"/>
        </w:rPr>
        <w:t xml:space="preserve">Emerson's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technologies.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w:t>
      </w:r>
      <w:r w:rsidRPr="00791B7B">
        <w:rPr>
          <w:rFonts w:ascii="Arial" w:hAnsi="Arial" w:cs="Arial"/>
          <w:b/>
          <w:bCs/>
          <w:color w:val="1C3813" w:themeColor="accent5" w:themeShade="40"/>
        </w:rPr>
        <w:t xml:space="preserve">Account Managers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create and execute comprehensive technical strategies for top-tier accounts.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w:t>
      </w:r>
      <w:r w:rsidRPr="00791B7B">
        <w:rPr>
          <w:rFonts w:ascii="Arial" w:hAnsi="Arial" w:cs="Arial"/>
          <w:b/>
          <w:bCs/>
          <w:color w:val="1C3813" w:themeColor="accent5" w:themeShade="40"/>
        </w:rPr>
        <w:t xml:space="preserve">RF fundamentals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measurements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drive customer engagement and address upcoming technical challenges.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presentations and workshops to convey complex technical concepts in </w:t>
      </w:r>
      <w:r w:rsidRPr="00791B7B">
        <w:rPr>
          <w:rFonts w:ascii="Arial" w:hAnsi="Arial" w:cs="Arial"/>
          <w:b/>
          <w:bCs/>
          <w:color w:val="1C3813" w:themeColor="accent5" w:themeShade="40"/>
        </w:rPr>
        <w:t xml:space="preserve">LabVIEW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TestStand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client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Coordinated with internal engineers and stakeholders to ensure alignment with the </w:t>
      </w:r>
      <w:r w:rsidRPr="00791B7B">
        <w:rPr>
          <w:rFonts w:ascii="Arial" w:hAnsi="Arial" w:cs="Arial"/>
          <w:b/>
          <w:bCs/>
          <w:color w:val="1C3813" w:themeColor="accent5" w:themeShade="40"/>
        </w:rPr>
        <w:t xml:space="preserve">NI technology roadmap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customer objectives.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analysis and mapping of customer </w:t>
      </w:r>
      <w:r w:rsidRPr="00791B7B">
        <w:rPr>
          <w:rFonts w:ascii="Arial" w:hAnsi="Arial" w:cs="Arial"/>
          <w:b/>
          <w:bCs/>
          <w:color w:val="1C3813" w:themeColor="accent5" w:themeShade="40"/>
        </w:rPr>
        <w:t xml:space="preserve">technical needs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Emerson’s automation solutions for improved service delivery.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cross-functional teams to streamline the process of developing integrated measurement systems.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scripting and automating processes in customer-facing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insights and feedback on account strategies to optimize the deployment of </w:t>
      </w:r>
      <w:r w:rsidRPr="00791B7B">
        <w:rPr>
          <w:rFonts w:ascii="Arial" w:hAnsi="Arial" w:cs="Arial"/>
          <w:b/>
          <w:bCs/>
          <w:color w:val="1C3813" w:themeColor="accent5" w:themeShade="40"/>
        </w:rPr>
        <w:t xml:space="preserve">automated measurement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Analyzed industry trends to propose enhancements to existing product lines in line with </w:t>
      </w:r>
      <w:r w:rsidRPr="00791B7B">
        <w:rPr>
          <w:rFonts w:ascii="Arial" w:hAnsi="Arial" w:cs="Arial"/>
          <w:b/>
          <w:bCs/>
          <w:color w:val="1C3813" w:themeColor="accent5" w:themeShade="40"/>
        </w:rPr>
        <w:t xml:space="preserve">market demands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Delivered advanced </w:t>
      </w:r>
      <w:r w:rsidRPr="00791B7B">
        <w:rPr>
          <w:rFonts w:ascii="Arial" w:hAnsi="Arial" w:cs="Arial"/>
          <w:b/>
          <w:bCs/>
          <w:color w:val="1C3813" w:themeColor="accent5" w:themeShade="40"/>
        </w:rPr>
        <w:t xml:space="preserve">VHDL programming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solutions for FPGA implementations to meet custom client requests.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detailed documentation of both the technical architectures and customer interactions for future reference.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regular technical reviews with clients to refine and adjust strategies continuously based on their evolving needs.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engineers in understanding </w:t>
      </w:r>
      <w:r w:rsidRPr="00791B7B">
        <w:rPr>
          <w:rFonts w:ascii="Arial" w:hAnsi="Arial" w:cs="Arial"/>
          <w:b/>
          <w:bCs/>
          <w:color w:val="1C3813" w:themeColor="accent5" w:themeShade="40"/>
        </w:rPr>
        <w:t xml:space="preserve">RF fundamentals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effective application development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Influenced the long-term technical direction for multiple client accounts, contributing to their success using </w:t>
      </w:r>
      <w:r w:rsidRPr="00791B7B">
        <w:rPr>
          <w:rFonts w:ascii="Arial" w:hAnsi="Arial" w:cs="Arial"/>
          <w:b/>
          <w:bCs/>
          <w:color w:val="1C3813" w:themeColor="accent5" w:themeShade="40"/>
        </w:rPr>
        <w:t xml:space="preserve">Emerson's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products.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Applications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developed automated testing solutions using </w:t>
      </w:r>
      <w:r w:rsidRPr="00791B7B">
        <w:rPr>
          <w:rFonts w:ascii="Arial" w:hAnsi="Arial" w:cs="Arial"/>
          <w:b/>
          <w:bCs/>
          <w:color w:val="1C3813" w:themeColor="accent5" w:themeShade="40"/>
        </w:rPr>
        <w:t xml:space="preserve">LabVIEW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TestStand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system reliability.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clients to gather technical requirements and translate them into actionable development plans.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the development of software in support of automated measurement systems.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evolution of product offerings by providing technical support during the product life cycle.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in-depth knowledge of </w:t>
      </w:r>
      <w:r w:rsidRPr="00791B7B">
        <w:rPr>
          <w:rFonts w:ascii="Arial" w:hAnsi="Arial" w:cs="Arial"/>
          <w:b/>
          <w:bCs/>
          <w:color w:val="1C3813" w:themeColor="accent5" w:themeShade="40"/>
        </w:rPr>
        <w:t xml:space="preserve">PXI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automated measurement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high-quality deployments.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regular technical training sessions for customers on </w:t>
      </w:r>
      <w:r w:rsidRPr="00791B7B">
        <w:rPr>
          <w:rFonts w:ascii="Arial" w:hAnsi="Arial" w:cs="Arial"/>
          <w:b/>
          <w:bCs/>
          <w:color w:val="1C3813" w:themeColor="accent5" w:themeShade="40"/>
        </w:rPr>
        <w:t xml:space="preserve">software usage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best practices for implementations.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troubleshooting and support of existing systems to ensure optimal performance and client satisfaction.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industry events and technical meet-ups to stay updated on the latest trends in automation technology.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user manuals and technical documentation for enhanced customer experience and system understanding.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creating technical presentations to demonstrate product capabilities to potential customers and stakeholders.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engineering teams in the assessment and development of RF measurement technologies.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technical barriers to inform and educate customers on best practices in automation solutions.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Applications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automated systems and applications using </w:t>
      </w:r>
      <w:r w:rsidRPr="00791B7B">
        <w:rPr>
          <w:rFonts w:ascii="Arial" w:hAnsi="Arial" w:cs="Arial"/>
          <w:b/>
          <w:bCs/>
          <w:color w:val="1C3813" w:themeColor="accent5" w:themeShade="40"/>
        </w:rPr>
        <w:t xml:space="preserve">basic programming techniques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meetings to discuss project requirements and customer feedback to guide development effectively.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basic </w:t>
      </w:r>
      <w:r w:rsidRPr="00791B7B">
        <w:rPr>
          <w:rFonts w:ascii="Arial" w:hAnsi="Arial" w:cs="Arial"/>
          <w:b/>
          <w:bCs/>
          <w:color w:val="1C3813" w:themeColor="accent5" w:themeShade="40"/>
        </w:rPr>
        <w:t xml:space="preserve">LabVIEW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programming to support testing and measurement applications under supervision.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Trained in RF fundamentals and applied measurement techniques to support project goals and customer needs.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Gathered and documented customer feedback to improve product offerings and support systems.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Aided senior engineers in the integration of hardware components into </w:t>
      </w:r>
      <w:r w:rsidRPr="00791B7B">
        <w:rPr>
          <w:rFonts w:ascii="Arial" w:hAnsi="Arial" w:cs="Arial"/>
          <w:b/>
          <w:bCs/>
          <w:color w:val="1C3813" w:themeColor="accent5" w:themeShade="40"/>
        </w:rPr>
        <w:t xml:space="preserve">automated measurement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operations.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preliminary research on RF technologies and application areas to identify trends relevant to product development.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creation of technical proposals for client engagements, ensuring clarity and technical acumen.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Monitored industry developments to address emerging technologies and their application in projects.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effectively with team members to foster a collaborative environment and improve productivity.</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