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AI Deployment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Dedicated technical specialist with over 10 years of experience in post-sales implementation and customer-facing roles, excelling in backend integration, deployment operations, and customer success management. Proven ability to enhance customer experiences by leveraging expertise in Python, Docker, Kubernetes, and AI technologies to deliver robust solutions.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JavaScript, Java, SQL, NoSQL</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AI &amp; Machine Learning</w:t>
      </w:r>
      <w:r>
        <w:rPr>
          <w:rFonts w:ascii="Arial" w:hAnsi="Arial" w:cs="Arial"/>
          <w:color w:val="1C3813" w:themeColor="accent5" w:themeShade="40"/>
        </w:rPr>
        <w:t xml:space="preserve">: Agentic AI Stack, LLMs, AI agent frameworks, RAG patterns, Prompt engineering</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&amp; DevOps Tools</w:t>
      </w:r>
      <w:r>
        <w:rPr>
          <w:rFonts w:ascii="Arial" w:hAnsi="Arial" w:cs="Arial"/>
          <w:color w:val="1C3813" w:themeColor="accent5" w:themeShade="40"/>
        </w:rPr>
        <w:t xml:space="preserve">: Docker, Kubernetes, AWS, GCP, Azure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Infrastructure &amp; Networking</w:t>
      </w:r>
      <w:r>
        <w:rPr>
          <w:rFonts w:ascii="Arial" w:hAnsi="Arial" w:cs="Arial"/>
          <w:color w:val="1C3813" w:themeColor="accent5" w:themeShade="40"/>
        </w:rPr>
        <w:t xml:space="preserve">: Microservices, Networking, Container orchestration, Infrastructure as Code, APIs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Project Management &amp; Documentation</w:t>
      </w:r>
      <w:r>
        <w:rPr>
          <w:rFonts w:ascii="Arial" w:hAnsi="Arial" w:cs="Arial"/>
          <w:color w:val="1C3813" w:themeColor="accent5" w:themeShade="40"/>
        </w:rPr>
        <w:t xml:space="preserve">: Deployment runbooks, Technical documentation, Feedback loops, Agile methodologies, Best practices for deployment</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AI Deployment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the </w:t>
      </w:r>
      <w:r w:rsidRPr="00791B7B">
        <w:rPr>
          <w:rFonts w:ascii="Arial" w:hAnsi="Arial" w:cs="Arial"/>
          <w:b/>
          <w:bCs/>
          <w:color w:val="1C3813" w:themeColor="accent5" w:themeShade="40"/>
        </w:rPr>
        <w:t xml:space="preserve">end-to-end technical integration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of AI solutions into enterprise environments, resulting in enhanced operational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custom solutions leveraging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meet varying </w:t>
      </w:r>
      <w:r w:rsidRPr="00791B7B">
        <w:rPr>
          <w:rFonts w:ascii="Arial" w:hAnsi="Arial" w:cs="Arial"/>
          <w:b/>
          <w:bCs/>
          <w:color w:val="1C3813" w:themeColor="accent5" w:themeShade="40"/>
        </w:rPr>
        <w:t xml:space="preserve">customer infrastructure requirements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seamless production deployments.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Troubleshot and resolved complex deployment issues related to </w:t>
      </w:r>
      <w:r w:rsidRPr="00791B7B">
        <w:rPr>
          <w:rFonts w:ascii="Arial" w:hAnsi="Arial" w:cs="Arial"/>
          <w:b/>
          <w:bCs/>
          <w:color w:val="1C3813" w:themeColor="accent5" w:themeShade="40"/>
        </w:rPr>
        <w:t xml:space="preserve">container orchestration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network configurations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providing high-quality customer support and feedback.</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Monitored deployed applications using </w:t>
      </w:r>
      <w:r w:rsidRPr="00791B7B">
        <w:rPr>
          <w:rFonts w:ascii="Arial" w:hAnsi="Arial" w:cs="Arial"/>
          <w:b/>
          <w:bCs/>
          <w:color w:val="1C3813" w:themeColor="accent5" w:themeShade="40"/>
        </w:rPr>
        <w:t xml:space="preserve">observability frameworks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optimal performance and quickly iterated on solutions based on client feedback.</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conducted onboarding sessions and workshops to facilitate customer understanding of AI capabilities, which improved user adoption rates significantly.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customer teams to understand evolving business needs and tailored deployment strategies to maximize value from the AI platform.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Authored comprehensive deployment guides and documentation to assist customers in navigating the integration process effectively.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APIs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data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establish secure and efficient data flows between customer systems and CrewAI's platform.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Product and Engineering teams by providing structured feedback from real-world deployment experiences, leading to feature improvements.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internal tooling improvements that automated deployment processes, resulting in increased operational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alongside </w:t>
      </w:r>
      <w:r w:rsidRPr="00791B7B">
        <w:rPr>
          <w:rFonts w:ascii="Arial" w:hAnsi="Arial" w:cs="Arial"/>
          <w:b/>
          <w:bCs/>
          <w:color w:val="1C3813" w:themeColor="accent5" w:themeShade="40"/>
        </w:rPr>
        <w:t xml:space="preserve">Customer Success Managers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customer satisfaction through timely support and proactive solution iterations.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the development of custom agents and workflows to adapt to unique customer scenarios, enhancing user experience and satisfaction.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Spearheaded integration of </w:t>
      </w:r>
      <w:r w:rsidRPr="00791B7B">
        <w:rPr>
          <w:rFonts w:ascii="Arial" w:hAnsi="Arial" w:cs="Arial"/>
          <w:b/>
          <w:bCs/>
          <w:color w:val="1C3813" w:themeColor="accent5" w:themeShade="40"/>
        </w:rPr>
        <w:t xml:space="preserve">multi-agent systems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into client architectures, demonstrating adaptability to complex customer environments.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technical support framework to ensure compliance with </w:t>
      </w:r>
      <w:r w:rsidRPr="00791B7B">
        <w:rPr>
          <w:rFonts w:ascii="Arial" w:hAnsi="Arial" w:cs="Arial"/>
          <w:b/>
          <w:bCs/>
          <w:color w:val="1C3813" w:themeColor="accent5" w:themeShade="40"/>
        </w:rPr>
        <w:t xml:space="preserve">SLA standards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elevating customer trust and reliability in service.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Collaboratively managed project timelines with cross-functional teams to ensure on-time fulfillment of client requirements, fostering a culture of accountability and trust.</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Implementation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scalable deployment solutions using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Kubernetes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multiple client environments, ensuring high scalability and robustness.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best practices in monitoring and troubleshooting using </w:t>
      </w:r>
      <w:r w:rsidRPr="00791B7B">
        <w:rPr>
          <w:rFonts w:ascii="Arial" w:hAnsi="Arial" w:cs="Arial"/>
          <w:b/>
          <w:bCs/>
          <w:color w:val="1C3813" w:themeColor="accent5" w:themeShade="40"/>
        </w:rPr>
        <w:t xml:space="preserve">AI workflows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address performance issues and optimize client systems.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technical support as the primary point of contact during the implementation phases, ensuring a smooth transition for customers onto the platform.</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regular technical workshops that improved client proficiency with </w:t>
      </w:r>
      <w:r w:rsidRPr="00791B7B">
        <w:rPr>
          <w:rFonts w:ascii="Arial" w:hAnsi="Arial" w:cs="Arial"/>
          <w:b/>
          <w:bCs/>
          <w:color w:val="1C3813" w:themeColor="accent5" w:themeShade="40"/>
        </w:rPr>
        <w:t xml:space="preserve">AI technologies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leveraging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facilitate interactive learning scenarios.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engineering teams to refine deployment processes based on customer feedback, leading to improved product iterations and customer success outcomes.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clients in identifying new opportunities for product capabilities through ongoing relationship management, sharing insights on potential enhancements.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structured documentation efforts, producing customer-specific technical resources that guided deployment initiatives and best practices.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APIs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facilitate integration of external systems within enterprise solutions, enhancing functional capabilities for users.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continuous improvement of deployment strategies through participation in retrospective discussions, aimed at refining technical approaches.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alongside integration teams to develop </w:t>
      </w:r>
      <w:r w:rsidRPr="00791B7B">
        <w:rPr>
          <w:rFonts w:ascii="Arial" w:hAnsi="Arial" w:cs="Arial"/>
          <w:b/>
          <w:bCs/>
          <w:color w:val="1C3813" w:themeColor="accent5" w:themeShade="40"/>
        </w:rPr>
        <w:t xml:space="preserve">data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tailored to the specific analytics needs of varied customer operations.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Technical Support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integration of </w:t>
      </w:r>
      <w:r w:rsidRPr="00791B7B">
        <w:rPr>
          <w:rFonts w:ascii="Arial" w:hAnsi="Arial" w:cs="Arial"/>
          <w:b/>
          <w:bCs/>
          <w:color w:val="1C3813" w:themeColor="accent5" w:themeShade="40"/>
        </w:rPr>
        <w:t xml:space="preserve">cloud platforms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API services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initial deployments, gaining significant insights into customer infrastructures and requirements.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to troubleshoot initial integration issues, collaborating closely with senior engineers to resolve early-stage deployment challenges.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developers in building infrastructure that utilized </w:t>
      </w:r>
      <w:r w:rsidRPr="00791B7B">
        <w:rPr>
          <w:rFonts w:ascii="Arial" w:hAnsi="Arial" w:cs="Arial"/>
          <w:b/>
          <w:bCs/>
          <w:color w:val="1C3813" w:themeColor="accent5" w:themeShade="40"/>
        </w:rPr>
        <w:t xml:space="preserve">containerized architectures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playing a role in elevating deployment standards due to learned best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customer onboarding activities, conducting demonstrations of software functionalities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ensuring client understanding of foundational concepts.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the creation of technical documents and deployment notes, gaining recognition for thoroughness and clarity for future reference.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 strong foundational understanding of </w:t>
      </w:r>
      <w:r w:rsidRPr="00791B7B">
        <w:rPr>
          <w:rFonts w:ascii="Arial" w:hAnsi="Arial" w:cs="Arial"/>
          <w:b/>
          <w:bCs/>
          <w:color w:val="1C3813" w:themeColor="accent5" w:themeShade="40"/>
        </w:rPr>
        <w:t xml:space="preserve">distributed systems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by supporting deployment operations under mid-level supervision, ensuring reliable application functionality.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hands-on experience in using </w:t>
      </w:r>
      <w:r w:rsidRPr="00791B7B">
        <w:rPr>
          <w:rFonts w:ascii="Arial" w:hAnsi="Arial" w:cs="Arial"/>
          <w:b/>
          <w:bCs/>
          <w:color w:val="1C3813" w:themeColor="accent5" w:themeShade="40"/>
        </w:rPr>
        <w:t xml:space="preserve">open-source AI agent projects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contribute to community solutions, deepening knowledge of collaborative software development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establishment of secure authentication flows that were crucial for customer integrations and overall system integrity.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on generating reports and feedback based on deployment observations, assisting senior staff in improving the customer experience.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cross-functional team meetings, ensuring effective communication and understanding of technical challenges faced during implementation processes.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