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Engineer with over 10 years of expertise in developing and maintaining full-stack applications and tooling, particularly within the aerospace sector. Specializing in automation and optimizing workflows, I leverage advanced skills in TypeScript, React, and Node.js to enhance system reliability and efficiency.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Go, Python, C++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Redux, Tailwind CSS, Jest, React Testing Library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Node.js, Express, GraphQL, PostgreSQL,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 &amp; DevOps Tools</w:t>
      </w:r>
      <w:r w:rsidRPr="004E56F9">
        <w:rPr>
          <w:color w:val="595959" w:themeColor="text1" w:themeTint="A6"/>
          <w:sz w:val="16"/>
          <w:szCs w:val="18"/>
        </w:rPr>
        <w:t xml:space="preserve">: Git, Jenkins, CircleCI, Terraform, Ansible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Firebase, Heroku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full-stack web applications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integrating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aircraft testing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cross-functionally with hardware and embedded software teams to design tools and enhance data processing for aviation systems,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gaps in application processes and implemented improvements in tooling and workflows,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robust database management and schema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optimization and refactoring of existing applications, ensuring reliability and maintainability in line with DevOps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various tooling solutions and provided guidelines on coding standards and best practices to promote knowledge sharing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RESTful and GraphQL APIs for system integrations, streamlining data communication between frontend and backend applications using modern frameworks and libraries.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automated testing suites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Testing Library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quality and reducing bugs in the production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efficient deployment and scalability in various testing environments and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methodologies for project management, facilitating iterative development and continuous integration processes that align with industry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feedback from team members and stakeholders to refine tools and functionalities, improving overall user experience and technical documentation.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technical discussions for new features, leveraging knowledge of industry trends and advancements in aerospace technology.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training junior developers on best practices and new technologies, enhancing the team's capability and technical proficiency.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best practices in code development to ensure compliance with industry standards and regulations in the aerospace sector.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implementation of CI/CD pipelines, promoting a high level of automation and efficiency in software delivery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troubleshooting efforts for complex technical issues, successfully diagnosing problems and delivering effective solutions.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interactive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improving user engagement and operational efficiency in aviation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team-oriented project development,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collaborative coding practices to maintain code integrity and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data exchange and support diverse aerospace applications, enhancing system interoperability.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creation of deployment scripts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integration and scalability across testing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protocols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foster a test-driven development culture, emphasizing the importance of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Regularly maintained and updated legacy codebases, enhancing existing functionalities while ensuring continued compliance with aerospace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applications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improved resource management and application orchestration.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UX/UI designers to implement responsive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Tailwind 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intuitive user interfaces that meet user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uphold development standards and share best practices within the team, contributing to a collaborative team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development, staying current with emerging technologies relevant to software engineering and aerospace industries.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experience in frontend development and UI design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backend development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building foundational skills in server-side programming and database interactions.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database management principles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supporting data storage solutions for various project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gather requirements and provide input on development efforts, enhancing understanding of project goals within the aerospace context.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troubleshoot issues in code and enhance tooling applications, building problem-solving skills and technical knowledge.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initial testing of applications and reported bugs, gaining insights into the importance of quality assurance and testing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simple CI/CD pipelines using basic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introducing automation into the deployment process to streamline development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 to enhance coding practices and technical understanding of key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basic concepts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containerization as part of a learning initiative, establishing foundational knowledge for future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processes and code to ensure transparency and ease of knowledge transfer within the team, contributing to a better collaborative environment.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