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AI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Dynamic and highly skilled software engineer with over 10 years of experience in developing and deploying AI agents. Proven expertise in integrating AI systems with external platforms, optimizing performance in multi-agent environments, and collaborating effectively with cross-functional teams to align technology with business objectives.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 Python, Rust, Java, PL/SQL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AI &amp; ML Frameworks</w:t>
      </w:r>
      <w:r w:rsidRPr="004E56F9">
        <w:rPr>
          <w:color w:val="595959" w:themeColor="text1" w:themeTint="A6"/>
          <w:sz w:val="16"/>
          <w:szCs w:val="18"/>
        </w:rPr>
        <w:t xml:space="preserve">: Google ADK, LangChain, CrewAI, AutoGen, Deep Learning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&amp; Data Technologies</w:t>
      </w:r>
      <w:r w:rsidRPr="004E56F9">
        <w:rPr>
          <w:color w:val="595959" w:themeColor="text1" w:themeTint="A6"/>
          <w:sz w:val="16"/>
          <w:szCs w:val="18"/>
        </w:rPr>
        <w:t xml:space="preserve">: AWS, Azure, GCP, Docker, Kubernetes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w:t>
      </w:r>
      <w:r w:rsidRPr="004E56F9">
        <w:rPr>
          <w:color w:val="595959" w:themeColor="text1" w:themeTint="A6"/>
          <w:sz w:val="16"/>
          <w:szCs w:val="18"/>
        </w:rPr>
        <w:t xml:space="preserve">: Vector Databases, SQL, NoSQL, MongoDB, MySQL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Other Tools &amp; Technologies</w:t>
      </w:r>
      <w:r w:rsidRPr="004E56F9">
        <w:rPr>
          <w:color w:val="595959" w:themeColor="text1" w:themeTint="A6"/>
          <w:sz w:val="16"/>
          <w:szCs w:val="18"/>
        </w:rPr>
        <w:t xml:space="preserve">: REST APIs, Microservices, NLP, RAG, Reinforcement Learning</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AI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deployed intelligent </w:t>
      </w:r>
      <w:r w:rsidRPr="004E56F9">
        <w:rPr>
          <w:b/>
          <w:bCs/>
          <w:color w:val="595959" w:themeColor="text1" w:themeTint="A6"/>
          <w:sz w:val="16"/>
          <w:szCs w:val="18"/>
        </w:rPr>
        <w:t xml:space="preserve">AI agents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capable of </w:t>
      </w:r>
      <w:r w:rsidRPr="004E56F9">
        <w:rPr>
          <w:b/>
          <w:bCs/>
          <w:color w:val="595959" w:themeColor="text1" w:themeTint="A6"/>
          <w:sz w:val="16"/>
          <w:szCs w:val="18"/>
        </w:rPr>
        <w:t xml:space="preserve">perception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reasoning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autonomous action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LangChain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CrewAI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AI agents with external systems utilizing </w:t>
      </w:r>
      <w:r w:rsidRPr="004E56F9">
        <w:rPr>
          <w:b/>
          <w:bCs/>
          <w:color w:val="595959" w:themeColor="text1" w:themeTint="A6"/>
          <w:sz w:val="16"/>
          <w:szCs w:val="18"/>
        </w:rPr>
        <w:t xml:space="preserve">REST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microservices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interoperability and system communication.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best practices for </w:t>
      </w:r>
      <w:r w:rsidRPr="004E56F9">
        <w:rPr>
          <w:b/>
          <w:bCs/>
          <w:color w:val="595959" w:themeColor="text1" w:themeTint="A6"/>
          <w:sz w:val="16"/>
          <w:szCs w:val="18"/>
        </w:rPr>
        <w:t xml:space="preserve">performance optimization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scalability and security in multi-agent setups.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product managers to align </w:t>
      </w:r>
      <w:r w:rsidRPr="004E56F9">
        <w:rPr>
          <w:b/>
          <w:bCs/>
          <w:color w:val="595959" w:themeColor="text1" w:themeTint="A6"/>
          <w:sz w:val="16"/>
          <w:szCs w:val="18"/>
        </w:rPr>
        <w:t xml:space="preserve">AI agent capabilities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 business objectives and customer needs.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Explored technologies in </w:t>
      </w:r>
      <w:r w:rsidRPr="004E56F9">
        <w:rPr>
          <w:b/>
          <w:bCs/>
          <w:color w:val="595959" w:themeColor="text1" w:themeTint="A6"/>
          <w:sz w:val="16"/>
          <w:szCs w:val="18"/>
        </w:rPr>
        <w:t xml:space="preserve">Generative AI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LLM orchestration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driving innovation and adoption of new solutions.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w:t>
      </w:r>
      <w:r w:rsidRPr="004E56F9">
        <w:rPr>
          <w:b/>
          <w:bCs/>
          <w:color w:val="595959" w:themeColor="text1" w:themeTint="A6"/>
          <w:sz w:val="16"/>
          <w:szCs w:val="18"/>
        </w:rPr>
        <w:t xml:space="preserve">agent performance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through debugging and profiling, leading to significant improvements in responsiveness.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design and implementation of </w:t>
      </w:r>
      <w:r w:rsidRPr="004E56F9">
        <w:rPr>
          <w:b/>
          <w:bCs/>
          <w:color w:val="595959" w:themeColor="text1" w:themeTint="A6"/>
          <w:sz w:val="16"/>
          <w:szCs w:val="18"/>
        </w:rPr>
        <w:t xml:space="preserve">multi-agent collaborations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decision-making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extensively with </w:t>
      </w:r>
      <w:r w:rsidRPr="004E56F9">
        <w:rPr>
          <w:b/>
          <w:bCs/>
          <w:color w:val="595959" w:themeColor="text1" w:themeTint="A6"/>
          <w:sz w:val="16"/>
          <w:szCs w:val="18"/>
        </w:rPr>
        <w:t xml:space="preserve">vector databases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the efficacy of </w:t>
      </w:r>
      <w:r w:rsidRPr="004E56F9">
        <w:rPr>
          <w:b/>
          <w:bCs/>
          <w:color w:val="595959" w:themeColor="text1" w:themeTint="A6"/>
          <w:sz w:val="16"/>
          <w:szCs w:val="18"/>
        </w:rPr>
        <w:t xml:space="preserve">retrieval-augmented generation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strategies.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backend development, contributing to high-performance applications for AI deployments.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training sessions for team members on emerging </w:t>
      </w:r>
      <w:r w:rsidRPr="004E56F9">
        <w:rPr>
          <w:b/>
          <w:bCs/>
          <w:color w:val="595959" w:themeColor="text1" w:themeTint="A6"/>
          <w:sz w:val="16"/>
          <w:szCs w:val="18"/>
        </w:rPr>
        <w:t xml:space="preserve">AI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foster a culture of continuous learning.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comprehensive documentation of AI systems and processes, streamlining future development efforts.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Functioned as a key contributor in architectural discussions, influencing the strategic direction of AI initiatives.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knowledge sharing through code reviews, promoting best coding practices across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cloud platforms such as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Azure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deploying scalable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NLP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enhance agent interaction and user experience.</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 - AI/ML</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AI applications and integrated machine learning models into existing systems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PL/SQL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w:t>
      </w:r>
      <w:r w:rsidRPr="004E56F9">
        <w:rPr>
          <w:b/>
          <w:bCs/>
          <w:color w:val="595959" w:themeColor="text1" w:themeTint="A6"/>
          <w:sz w:val="16"/>
          <w:szCs w:val="18"/>
        </w:rPr>
        <w:t xml:space="preserve">microservices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 to build reusable components for AI processing, significantly improving code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data science teams to implement </w:t>
      </w:r>
      <w:r w:rsidRPr="004E56F9">
        <w:rPr>
          <w:b/>
          <w:bCs/>
          <w:color w:val="595959" w:themeColor="text1" w:themeTint="A6"/>
          <w:sz w:val="16"/>
          <w:szCs w:val="18"/>
        </w:rPr>
        <w:t xml:space="preserve">NLP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solutions for processing user data and enhancing insights.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w:t>
      </w:r>
      <w:r w:rsidRPr="004E56F9">
        <w:rPr>
          <w:b/>
          <w:bCs/>
          <w:color w:val="595959" w:themeColor="text1" w:themeTint="A6"/>
          <w:sz w:val="16"/>
          <w:szCs w:val="18"/>
        </w:rPr>
        <w:t xml:space="preserve">GCP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cloud services to deploy models, ensuring they met production standards for scalability.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performance tuning of applications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Rust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execution speed.</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sprints, delivering feature updates and debugging issues in AI-driven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up-to-date knowledge of industry trends in </w:t>
      </w:r>
      <w:r w:rsidRPr="004E56F9">
        <w:rPr>
          <w:b/>
          <w:bCs/>
          <w:color w:val="595959" w:themeColor="text1" w:themeTint="A6"/>
          <w:sz w:val="16"/>
          <w:szCs w:val="18"/>
        </w:rPr>
        <w:t xml:space="preserve">Generative AI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their potential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support and maintenance for existing AI frameworks, ensuring a robust development pipeline.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Improved logging and monitoring for AI applications, enhancing system reliability and user feedback loops.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automated CI/CD pipelines for AI projects, facilitating seamless code integration and deployment.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tools such as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containerize applications for portability and efficient cloud deployment.</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AI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AI-driven software solutions while learning core programming languages like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creation of small </w:t>
      </w:r>
      <w:r w:rsidRPr="004E56F9">
        <w:rPr>
          <w:b/>
          <w:bCs/>
          <w:color w:val="595959" w:themeColor="text1" w:themeTint="A6"/>
          <w:sz w:val="16"/>
          <w:szCs w:val="18"/>
        </w:rPr>
        <w:t xml:space="preserve">AI applications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hands-on experience with machine learning libraries such as </w:t>
      </w:r>
      <w:r w:rsidRPr="004E56F9">
        <w:rPr>
          <w:b/>
          <w:bCs/>
          <w:color w:val="595959" w:themeColor="text1" w:themeTint="A6"/>
          <w:sz w:val="16"/>
          <w:szCs w:val="18"/>
        </w:rPr>
        <w:t xml:space="preserve">TensorFlow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Keras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w:t>
      </w:r>
      <w:r w:rsidRPr="004E56F9">
        <w:rPr>
          <w:b/>
          <w:bCs/>
          <w:color w:val="595959" w:themeColor="text1" w:themeTint="A6"/>
          <w:sz w:val="16"/>
          <w:szCs w:val="18"/>
        </w:rPr>
        <w:t xml:space="preserve">design reviews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implemented feedback to optimize code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RESTful services for data handling and integration with front-end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collaboratively in an Agile environment, participating in daily scrums and sprint planning sessions.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the documentation and testing of AI software applications to ensure compliance with functionality specifications.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coding best practices by reviewing peers' code and providing constructive feedback.</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database management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retrieval and storage tasks executing basic CRUD operations.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familiarity with basic AI concepts like </w:t>
      </w:r>
      <w:r w:rsidRPr="004E56F9">
        <w:rPr>
          <w:b/>
          <w:bCs/>
          <w:color w:val="595959" w:themeColor="text1" w:themeTint="A6"/>
          <w:sz w:val="16"/>
          <w:szCs w:val="18"/>
        </w:rPr>
        <w:t xml:space="preserve">reinforcement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NLP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contributing to preliminary research tasks.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Attended workshops on AI technologies to enhance skillset and stay informed about industry advancements.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