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Seasoned software engineer with over 10 years of experience specializing in scalable microservices and ETL pipeline development in cloud environments. Expertise in Java/JEE, Spring Boot, and Apache Kafka, with a strong background in healthcare data integration and cloud-native solutions on GCP. Proven ability to implement data quality practices and work with EHR systems and data standards such as FHIR and HL7. Passionate about crafting robust, secure solutions and mentoring fellow developers.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 Python, JavaScript, SQL, NoSQL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&amp; Libraries</w:t>
      </w:r>
      <w:r w:rsidRPr="004E56F9">
        <w:rPr>
          <w:color w:val="595959" w:themeColor="text1" w:themeTint="A6"/>
          <w:sz w:val="16"/>
          <w:szCs w:val="18"/>
        </w:rPr>
        <w:t xml:space="preserve">: Spring Boot, Spring Cloud, Apache Kafka, React, Node.js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&amp; DevOps</w:t>
      </w:r>
      <w:r w:rsidRPr="004E56F9">
        <w:rPr>
          <w:color w:val="595959" w:themeColor="text1" w:themeTint="A6"/>
          <w:sz w:val="16"/>
          <w:szCs w:val="18"/>
        </w:rPr>
        <w:t xml:space="preserve">: GCP, Docker, Kubernetes, Terraform, CI/CD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Processing &amp; Integration</w:t>
      </w:r>
      <w:r w:rsidRPr="004E56F9">
        <w:rPr>
          <w:color w:val="595959" w:themeColor="text1" w:themeTint="A6"/>
          <w:sz w:val="16"/>
          <w:szCs w:val="18"/>
        </w:rPr>
        <w:t xml:space="preserve">: ETL, Data Migration, Apache NiFi, Apache Beam, Talend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&amp; Compliance</w:t>
      </w:r>
      <w:r w:rsidRPr="004E56F9">
        <w:rPr>
          <w:color w:val="595959" w:themeColor="text1" w:themeTint="A6"/>
          <w:sz w:val="16"/>
          <w:szCs w:val="18"/>
        </w:rPr>
        <w:t xml:space="preserve">: OAuth 2.0, HIPAA, TLS, SAST, DAST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scalable microservices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JEE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 Cloud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enabling robust application architecture and rapid deployment.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and implemented ETL pipelines for both structured and unstructured data leveraging tools such as </w:t>
      </w:r>
      <w:r w:rsidRPr="004E56F9">
        <w:rPr>
          <w:b/>
          <w:bCs/>
          <w:color w:val="595959" w:themeColor="text1" w:themeTint="A6"/>
          <w:sz w:val="16"/>
          <w:szCs w:val="18"/>
        </w:rPr>
        <w:t xml:space="preserve">Apache 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data quality and governance.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microservices with EHR systems using </w:t>
      </w:r>
      <w:r w:rsidRPr="004E56F9">
        <w:rPr>
          <w:b/>
          <w:bCs/>
          <w:color w:val="595959" w:themeColor="text1" w:themeTint="A6"/>
          <w:sz w:val="16"/>
          <w:szCs w:val="18"/>
        </w:rPr>
        <w:t xml:space="preserve">HL7</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FHIR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standards to facilitate seamless data exchange and interoperability in healthcare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and managed CI/CD pipelines utilizing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workflows and automated testing, driving efficiency in deployment cycles and release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efforts in data migration from legacy systems to cloud-based architectures, utilizing </w:t>
      </w:r>
      <w:r w:rsidRPr="004E56F9">
        <w:rPr>
          <w:b/>
          <w:bCs/>
          <w:color w:val="595959" w:themeColor="text1" w:themeTint="A6"/>
          <w:sz w:val="16"/>
          <w:szCs w:val="18"/>
        </w:rPr>
        <w:t xml:space="preserve">cloud-native ETL 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validation and reconciliation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Google Cloud Platform (GCP)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including services like </w:t>
      </w:r>
      <w:r w:rsidRPr="004E56F9">
        <w:rPr>
          <w:b/>
          <w:bCs/>
          <w:color w:val="595959" w:themeColor="text1" w:themeTint="A6"/>
          <w:sz w:val="16"/>
          <w:szCs w:val="18"/>
        </w:rPr>
        <w:t xml:space="preserve">Cloud Run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GKE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Cloud 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build and deploy highly available and scalable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event-driven services using </w:t>
      </w:r>
      <w:r w:rsidRPr="004E56F9">
        <w:rPr>
          <w:b/>
          <w:bCs/>
          <w:color w:val="595959" w:themeColor="text1" w:themeTint="A6"/>
          <w:sz w:val="16"/>
          <w:szCs w:val="18"/>
        </w:rPr>
        <w:t xml:space="preserve">Apache 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implementing patterns for producers and consumers to enhance real-time data processing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security best practices throughout the software development lifecycle, including </w:t>
      </w:r>
      <w:r w:rsidRPr="004E56F9">
        <w:rPr>
          <w:b/>
          <w:bCs/>
          <w:color w:val="595959" w:themeColor="text1" w:themeTint="A6"/>
          <w:sz w:val="16"/>
          <w:szCs w:val="18"/>
        </w:rPr>
        <w:t xml:space="preserve">threat modeling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secure coding techniques to safeguard sensitive data.</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compliance teams to ensure adherence to healthcare regulations and managed security practices aligned with HIPAA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observability frameworks including monitoring, logging, and alerting using tools like </w:t>
      </w:r>
      <w:r w:rsidRPr="004E56F9">
        <w:rPr>
          <w:b/>
          <w:bCs/>
          <w:color w:val="595959" w:themeColor="text1" w:themeTint="A6"/>
          <w:sz w:val="16"/>
          <w:szCs w:val="18"/>
        </w:rPr>
        <w:t xml:space="preserve">OpenTelemetry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system reliability and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fostering knowledge of coding standards, best practices, and technological advancements in software development.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and implemented new technologies to enhance system performance, including experimenting with various data management tools and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regular design reviews and code assessments to uphold high engineering quality standards and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architectural discussions and strategy alignments to improve system integration and overall application functionality.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knowledge-sharing sessions to contribute to team learning and ensure continuous improvement in software engineering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RESTful APIs with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microservices architecture to support application scalability.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design and development of automated testing frameworks to enhance code quality and deployment reliability in cloud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database design, optimization, and management utilizing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technologies to support application data needs effectively.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integrate </w:t>
      </w:r>
      <w:r w:rsidRPr="004E56F9">
        <w:rPr>
          <w:b/>
          <w:bCs/>
          <w:color w:val="595959" w:themeColor="text1" w:themeTint="A6"/>
          <w:sz w:val="16"/>
          <w:szCs w:val="18"/>
        </w:rPr>
        <w:t xml:space="preserve">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messaging solutions for real-time data processing and system notifications.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with the transition of on-premises solutions to </w:t>
      </w:r>
      <w:r w:rsidRPr="004E56F9">
        <w:rPr>
          <w:b/>
          <w:bCs/>
          <w:color w:val="595959" w:themeColor="text1" w:themeTint="A6"/>
          <w:sz w:val="16"/>
          <w:szCs w:val="18"/>
        </w:rPr>
        <w:t xml:space="preserve">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leveraging various </w:t>
      </w:r>
      <w:r w:rsidRPr="004E56F9">
        <w:rPr>
          <w:b/>
          <w:bCs/>
          <w:color w:val="595959" w:themeColor="text1" w:themeTint="A6"/>
          <w:sz w:val="16"/>
          <w:szCs w:val="18"/>
        </w:rPr>
        <w:t xml:space="preserve">Google Cloud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for increased operational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security measures including </w:t>
      </w:r>
      <w:r w:rsidRPr="004E56F9">
        <w:rPr>
          <w:b/>
          <w:bCs/>
          <w:color w:val="595959" w:themeColor="text1" w:themeTint="A6"/>
          <w:sz w:val="16"/>
          <w:szCs w:val="18"/>
        </w:rPr>
        <w:t xml:space="preserve">OAuth 2.0</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API authentication and ensured compliance with industry standards such as </w:t>
      </w:r>
      <w:r w:rsidRPr="004E56F9">
        <w:rPr>
          <w:b/>
          <w:bCs/>
          <w:color w:val="595959" w:themeColor="text1" w:themeTint="A6"/>
          <w:sz w:val="16"/>
          <w:szCs w:val="18"/>
        </w:rPr>
        <w:t xml:space="preserve">HIPAA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data migration projects involving legacy systems, skilled in maintaining data integrity and consistency during transformations.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documentation detailing architectural decisions, API specifications, and deployment procedures to facilitate team onboarding and clarity.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regular monitoring and maintenance tasks in cloud environments to ensure system uptime and performance optimization.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troubleshooting complex application issues and enhancing existing services for better performance outcomes.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building RESTful web services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application reliability and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developing small-scale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processes to support data load and transformation tasks within healthcare systems.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with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and orchestration of applications, improving deployment methodologies.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in collaborative development environments, managing code history and team contributions effectively.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to ensure adherence to coding standards and identify areas for improvement in code quality.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unit tests and participated in integration testing practices to enhance software reliability and maintainability.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implementation of CI/CD pipelines to support systematic deployments and automated testing routines.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basic database management tasks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retrieval and reporting purposes, enhancing decision-making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developers to understand high-level architectural designs and apply coding best practices in real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debugging applications and providing fixes for identified bugs to enhance system functionality and user satisfaction.</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