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Product Development Architect</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Software Engineer with over 10 years of experience in product development, specializing in creating robust software architectures and leveraging AI tools for efficient code generation. Proven expertise in managing the full software development lifecycle, from requirements analysis to deployment, ensuring high-quality outputs and seamless user experiences.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 and Frameworks</w:t>
      </w:r>
      <w:r w:rsidRPr="004E56F9">
        <w:rPr>
          <w:color w:val="595959" w:themeColor="text1" w:themeTint="A6"/>
          <w:sz w:val="16"/>
          <w:szCs w:val="18"/>
        </w:rPr>
        <w:t xml:space="preserve">: Python, Java, JavaScript, C#, Go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 Technologies</w:t>
      </w:r>
      <w:r w:rsidRPr="004E56F9">
        <w:rPr>
          <w:color w:val="595959" w:themeColor="text1" w:themeTint="A6"/>
          <w:sz w:val="16"/>
          <w:szCs w:val="18"/>
        </w:rPr>
        <w:t xml:space="preserve">: MySQL, PostgreSQL, MongoDB, Cassandra, Redis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AI and Automation Tools</w:t>
      </w:r>
      <w:r w:rsidRPr="004E56F9">
        <w:rPr>
          <w:color w:val="595959" w:themeColor="text1" w:themeTint="A6"/>
          <w:sz w:val="16"/>
          <w:szCs w:val="18"/>
        </w:rPr>
        <w:t xml:space="preserve">: TensorFlow, Keras, Hugging Face, Docker, Git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CI/CD, TDD, Agile, DevOps, Microservices Architecture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Quality Assurance Tools</w:t>
      </w:r>
      <w:r w:rsidRPr="004E56F9">
        <w:rPr>
          <w:color w:val="595959" w:themeColor="text1" w:themeTint="A6"/>
          <w:sz w:val="16"/>
          <w:szCs w:val="18"/>
        </w:rPr>
        <w:t xml:space="preserve">: Selenium, JUnit, Jest, Postman, SonarQube</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Product Development Architect</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AI-driven product functionalities that improved code generation efficiency using </w:t>
      </w:r>
      <w:r w:rsidRPr="004E56F9">
        <w:rPr>
          <w:b/>
          <w:bCs/>
          <w:color w:val="595959" w:themeColor="text1" w:themeTint="A6"/>
          <w:sz w:val="16"/>
          <w:szCs w:val="18"/>
        </w:rPr>
        <w:t xml:space="preserve">AI development tools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customer engagement and product research, translating findings into </w:t>
      </w:r>
      <w:r w:rsidRPr="004E56F9">
        <w:rPr>
          <w:b/>
          <w:bCs/>
          <w:color w:val="595959" w:themeColor="text1" w:themeTint="A6"/>
          <w:sz w:val="16"/>
          <w:szCs w:val="18"/>
        </w:rPr>
        <w:t xml:space="preserve">technical specifications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optimized prompts for development teams.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ensure seamless integration of modules, focusing on developing scalable solutions utilizing </w:t>
      </w:r>
      <w:r w:rsidRPr="004E56F9">
        <w:rPr>
          <w:b/>
          <w:bCs/>
          <w:color w:val="595959" w:themeColor="text1" w:themeTint="A6"/>
          <w:sz w:val="16"/>
          <w:szCs w:val="18"/>
        </w:rPr>
        <w:t xml:space="preserve">microservices architecture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RESTful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Oversaw the entire software development lifecycle, employing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methodologies to adapt to changing requirements and enhance team collaboration.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Troubleshot issues with </w:t>
      </w:r>
      <w:r w:rsidRPr="004E56F9">
        <w:rPr>
          <w:b/>
          <w:bCs/>
          <w:color w:val="595959" w:themeColor="text1" w:themeTint="A6"/>
          <w:sz w:val="16"/>
          <w:szCs w:val="18"/>
        </w:rPr>
        <w:t xml:space="preserve">AI-generated code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optimal performance and robust solutions through effective debugging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Monitored application performance, identifying </w:t>
      </w:r>
      <w:r w:rsidRPr="004E56F9">
        <w:rPr>
          <w:b/>
          <w:bCs/>
          <w:color w:val="595959" w:themeColor="text1" w:themeTint="A6"/>
          <w:sz w:val="16"/>
          <w:szCs w:val="18"/>
        </w:rPr>
        <w:t xml:space="preserve">scalability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challenges and implementing necessary optimizations for improved user experience.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Defined best practices for coding standards, focusing on maintainability and support for </w:t>
      </w:r>
      <w:r w:rsidRPr="004E56F9">
        <w:rPr>
          <w:b/>
          <w:bCs/>
          <w:color w:val="595959" w:themeColor="text1" w:themeTint="A6"/>
          <w:sz w:val="16"/>
          <w:szCs w:val="18"/>
        </w:rPr>
        <w:t xml:space="preserve">AI-assisted development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within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Evaluated and integrated advanced </w:t>
      </w:r>
      <w:r w:rsidRPr="004E56F9">
        <w:rPr>
          <w:b/>
          <w:bCs/>
          <w:color w:val="595959" w:themeColor="text1" w:themeTint="A6"/>
          <w:sz w:val="16"/>
          <w:szCs w:val="18"/>
        </w:rPr>
        <w:t xml:space="preserve">automated testing frameworks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into the development process to improve product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comprehensive documentation including technical specs and user guides, ensuring clarity and usability for all stakeholders.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pipelines to streamline deployment processes, resulting in faster release cycles and higher product quality.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knowledge sharing sessions on </w:t>
      </w:r>
      <w:r w:rsidRPr="004E56F9">
        <w:rPr>
          <w:b/>
          <w:bCs/>
          <w:color w:val="595959" w:themeColor="text1" w:themeTint="A6"/>
          <w:sz w:val="16"/>
          <w:szCs w:val="18"/>
        </w:rPr>
        <w:t xml:space="preserve">prompt engineering principles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team members’ ability to work with generative AI models.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continuous research of emerging tools and methodologies in AI tech spaces, adapting practices to leverage new technologies effectively.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complex SQL queries for data modeling and database optimization, enhancing data retrieval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security assessments by integrating </w:t>
      </w:r>
      <w:r w:rsidRPr="004E56F9">
        <w:rPr>
          <w:b/>
          <w:bCs/>
          <w:color w:val="595959" w:themeColor="text1" w:themeTint="A6"/>
          <w:sz w:val="16"/>
          <w:szCs w:val="18"/>
        </w:rPr>
        <w:t xml:space="preserve">SonarQube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into development processes, ensuring compliance with best security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peer mentorship, sharing expertise on </w:t>
      </w:r>
      <w:r w:rsidRPr="004E56F9">
        <w:rPr>
          <w:b/>
          <w:bCs/>
          <w:color w:val="595959" w:themeColor="text1" w:themeTint="A6"/>
          <w:sz w:val="16"/>
          <w:szCs w:val="18"/>
        </w:rPr>
        <w:t xml:space="preserve">relational and NoSQL databases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fostering a culture of growth and learning within the team.</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multiple projects through all phases of the software development lifecycle, utilizing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principles to enhance project delivery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robust applications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Spring Boot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backend services and enabling seamless integration with front-end components.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w:t>
      </w:r>
      <w:r w:rsidRPr="004E56F9">
        <w:rPr>
          <w:b/>
          <w:bCs/>
          <w:color w:val="595959" w:themeColor="text1" w:themeTint="A6"/>
          <w:sz w:val="16"/>
          <w:szCs w:val="18"/>
        </w:rPr>
        <w:t xml:space="preserve">RESTful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various applications, ensuring compatibility and streamlined communication between services.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requirement analysis and technical specification development, translating user needs into actionable items for development teams.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automated testing scripts using </w:t>
      </w:r>
      <w:r w:rsidRPr="004E56F9">
        <w:rPr>
          <w:b/>
          <w:bCs/>
          <w:color w:val="595959" w:themeColor="text1" w:themeTint="A6"/>
          <w:sz w:val="16"/>
          <w:szCs w:val="18"/>
        </w:rPr>
        <w:t xml:space="preserve">Selenium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JUnit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improve software quality and reduce deployment errors.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database administrators to optimize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queries and improve data management practices for high-demand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Employed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containerization, simplifying the deployment process and ensuring consistency across environments.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enhancing collaboration among team members and maintaining code integrity throughout development phases.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providing constructive feedback and ensuring adherence to coding standards and best practices.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API documentation and user guides to facilitate proper usage and onboarding for new developers.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dynamic web applications using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contributing to improved user engagement.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foundational principles of software engineering through practical exposure to various programming languages including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basic SQL queries for database interaction and simple data analysis tasks, gaining familiarity with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team meetings to discuss project requirements and progressed in translating those into technical specifications with guidance.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implementation of automated testing frameworks, specifically using </w:t>
      </w:r>
      <w:r w:rsidRPr="004E56F9">
        <w:rPr>
          <w:b/>
          <w:bCs/>
          <w:color w:val="595959" w:themeColor="text1" w:themeTint="A6"/>
          <w:sz w:val="16"/>
          <w:szCs w:val="18"/>
        </w:rPr>
        <w:t xml:space="preserve">Jest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improve software reliability.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Wrote user documentation and technical specifications for small features, honing skills in clear and effective communication.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debugging and troubleshooting application performance issues, developing a foundational understanding of </w:t>
      </w:r>
      <w:r w:rsidRPr="004E56F9">
        <w:rPr>
          <w:b/>
          <w:bCs/>
          <w:color w:val="595959" w:themeColor="text1" w:themeTint="A6"/>
          <w:sz w:val="16"/>
          <w:szCs w:val="18"/>
        </w:rPr>
        <w:t xml:space="preserve">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early experience with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learning the importance of collaboration in software development projects.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peers to create a small-scale application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Flask</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real-world project experience.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training sessions focused on basic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concepts and best practices, laying groundwork for future adoption in projects.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