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Data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Data Engineer with over 10 years of experience in software development and data engineering. Expertise in designing and implementing data solutions that enhance operational efficiency and support marketing analytics. Proven track record in leveraging cloud technologies and advanced data processing techniques to deliver impactful business intelligence solutions.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Python, SQL, Java, Scala, 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Engineering Technologies</w:t>
      </w:r>
      <w:r w:rsidRPr="004E56F9">
        <w:rPr>
          <w:color w:val="595959" w:themeColor="text1" w:themeTint="A6"/>
          <w:sz w:val="16"/>
          <w:szCs w:val="18"/>
        </w:rPr>
        <w:t xml:space="preserve">: Apache Spark, Terraform, Kafka, Airflow, Pandas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Platforms</w:t>
      </w:r>
      <w:r w:rsidRPr="004E56F9">
        <w:rPr>
          <w:color w:val="595959" w:themeColor="text1" w:themeTint="A6"/>
          <w:sz w:val="16"/>
          <w:szCs w:val="18"/>
        </w:rPr>
        <w:t xml:space="preserve">: AWS, Azure, GCP, Snowflake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Machine Learning Tools</w:t>
      </w:r>
      <w:r w:rsidRPr="004E56F9">
        <w:rPr>
          <w:color w:val="595959" w:themeColor="text1" w:themeTint="A6"/>
          <w:sz w:val="16"/>
          <w:szCs w:val="18"/>
        </w:rPr>
        <w:t xml:space="preserve">: MLflow, TensorFlow, Scikit-learn, PyTorch, Keras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Visualization and BI Tools</w:t>
      </w:r>
      <w:r w:rsidRPr="004E56F9">
        <w:rPr>
          <w:color w:val="595959" w:themeColor="text1" w:themeTint="A6"/>
          <w:sz w:val="16"/>
          <w:szCs w:val="18"/>
        </w:rPr>
        <w:t xml:space="preserve">: Tableau, Power BI, Looker, D3.js, Matplotlib</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Data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design and implementation of a </w:t>
      </w:r>
      <w:r w:rsidRPr="004E56F9">
        <w:rPr>
          <w:b/>
          <w:bCs/>
          <w:color w:val="595959" w:themeColor="text1" w:themeTint="A6"/>
          <w:sz w:val="16"/>
          <w:szCs w:val="18"/>
        </w:rPr>
        <w:t xml:space="preserve">data pipeline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data collection processes and integration with partner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complex ETL processes using </w:t>
      </w:r>
      <w:r w:rsidRPr="004E56F9">
        <w:rPr>
          <w:b/>
          <w:bCs/>
          <w:color w:val="595959" w:themeColor="text1" w:themeTint="A6"/>
          <w:sz w:val="16"/>
          <w:szCs w:val="18"/>
        </w:rPr>
        <w:t xml:space="preserve">Apache Spark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data processing for marketing analytics, enabling rapid experimentation cycles.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infrastructure as code, enhancing the deployment cycles and infrastructure management across multiple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including </w:t>
      </w:r>
      <w:r w:rsidRPr="004E56F9">
        <w:rPr>
          <w:b/>
          <w:bCs/>
          <w:color w:val="595959" w:themeColor="text1" w:themeTint="A6"/>
          <w:sz w:val="16"/>
          <w:szCs w:val="18"/>
        </w:rPr>
        <w:t xml:space="preserve">Marketing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Product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define the data strategy and roadmap, ensuring alignment with the business goals.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robust </w:t>
      </w:r>
      <w:r w:rsidRPr="004E56F9">
        <w:rPr>
          <w:b/>
          <w:bCs/>
          <w:color w:val="595959" w:themeColor="text1" w:themeTint="A6"/>
          <w:sz w:val="16"/>
          <w:szCs w:val="18"/>
        </w:rPr>
        <w:t xml:space="preserve">data models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schemas that supported advanced analytics and machine learning workflows, leveraging both structured and unstructured data sources.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manipulation and transformation, delivering accurate insights on marketing performance metrics.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best practices for </w:t>
      </w:r>
      <w:r w:rsidRPr="004E56F9">
        <w:rPr>
          <w:b/>
          <w:bCs/>
          <w:color w:val="595959" w:themeColor="text1" w:themeTint="A6"/>
          <w:sz w:val="16"/>
          <w:szCs w:val="18"/>
        </w:rPr>
        <w:t xml:space="preserve">data governance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ensured compliance with data privacy regulations throughout the operational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incident response protocols by implementing monitoring solutions that enhanced system resilience and performance metrics visibility.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Coached junior engineers in coding best practices and provided technical guidance on data engineering methodologies and tools.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development cycles, contributing to sprint planning and retrospectives to improve team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visual analytics reports using </w:t>
      </w:r>
      <w:r w:rsidRPr="004E56F9">
        <w:rPr>
          <w:b/>
          <w:bCs/>
          <w:color w:val="595959" w:themeColor="text1" w:themeTint="A6"/>
          <w:sz w:val="16"/>
          <w:szCs w:val="18"/>
        </w:rPr>
        <w:t xml:space="preserve">Tableau</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present the effectiveness of marketing campaigns, aiding decision-making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Standardized the processes for onboarding new data sources, leading to a more streamlined workflow across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Advocated for the use of </w:t>
      </w:r>
      <w:r w:rsidRPr="004E56F9">
        <w:rPr>
          <w:b/>
          <w:bCs/>
          <w:color w:val="595959" w:themeColor="text1" w:themeTint="A6"/>
          <w:sz w:val="16"/>
          <w:szCs w:val="18"/>
        </w:rPr>
        <w:t xml:space="preserve">Machine Learning Operations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(MLOps) to improve the model deployment lifecycle and operationalization of data science initiatives.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integration of cloud-native applications with legacy systems, improving data accessibility across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to gather requirements for new marketing data initiatives, leading to the successful implementation of innovative data solutions.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Data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scalable data architectures for marketing analytics and finance solutions, practicing agile methodologies for project delivery.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data ingestion frameworks using </w:t>
      </w:r>
      <w:r w:rsidRPr="004E56F9">
        <w:rPr>
          <w:b/>
          <w:bCs/>
          <w:color w:val="595959" w:themeColor="text1" w:themeTint="A6"/>
          <w:sz w:val="16"/>
          <w:szCs w:val="18"/>
        </w:rPr>
        <w:t xml:space="preserve">Apache 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handle real-time data streams and support decision-making processes in marketing efforts.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databases and optimized queries to enhance data retrieval times for reporting and analysis.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libraries (NumPy, Pandas) to conduct exploratory data analyses, providing insights that aligned marketing strategies with business objectives.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data scientists to refine machine learning algorithms and ensure successful integration with analytics platforms.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contributed to team knowledge sharing sessions, focusing on </w:t>
      </w:r>
      <w:r w:rsidRPr="004E56F9">
        <w:rPr>
          <w:b/>
          <w:bCs/>
          <w:color w:val="595959" w:themeColor="text1" w:themeTint="A6"/>
          <w:sz w:val="16"/>
          <w:szCs w:val="18"/>
        </w:rPr>
        <w:t xml:space="preserve">best practices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data engineering.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cloud migrations to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the scalability and reliability of data processes across the organization.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data flow diagrams to visualize component relationships and improve understanding of architectural designs among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stakeholders for collecting requirements and specifications to improve data-driven decision-making frameworks.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dashboards to monitor key performance indicators (KPIs) for marketing and finance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Trained junior staff in data modeling techniques and the use of </w:t>
      </w:r>
      <w:r w:rsidRPr="004E56F9">
        <w:rPr>
          <w:b/>
          <w:bCs/>
          <w:color w:val="595959" w:themeColor="text1" w:themeTint="A6"/>
          <w:sz w:val="16"/>
          <w:szCs w:val="18"/>
        </w:rPr>
        <w:t xml:space="preserve">AWS Redshift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analytical data storage.</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Data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ETL processes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data integration efforts.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w:t>
      </w:r>
      <w:r w:rsidRPr="004E56F9">
        <w:rPr>
          <w:b/>
          <w:bCs/>
          <w:color w:val="595959" w:themeColor="text1" w:themeTint="A6"/>
          <w:sz w:val="16"/>
          <w:szCs w:val="18"/>
        </w:rPr>
        <w:t xml:space="preserve">data profiling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data quality assessments to identify issues within datasets and proposed solutions.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team projects involving data collection and preprocessing to enhance the effectiveness of marketing analytics.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Learnt and applied basic </w:t>
      </w:r>
      <w:r w:rsidRPr="004E56F9">
        <w:rPr>
          <w:b/>
          <w:bCs/>
          <w:color w:val="595959" w:themeColor="text1" w:themeTint="A6"/>
          <w:sz w:val="16"/>
          <w:szCs w:val="18"/>
        </w:rPr>
        <w:t xml:space="preserve">machine learning algorithms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Scikit-learn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reinforce data-driven decision-making insights.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simplistic interactive dashboards using </w:t>
      </w:r>
      <w:r w:rsidRPr="004E56F9">
        <w:rPr>
          <w:b/>
          <w:bCs/>
          <w:color w:val="595959" w:themeColor="text1" w:themeTint="A6"/>
          <w:sz w:val="16"/>
          <w:szCs w:val="18"/>
        </w:rPr>
        <w:t xml:space="preserve">Tableau</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visualize preliminary marketing data analysis results for internal use.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engineers in developing data workflows and optimizing existing databases for faster query responses.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exposure to </w:t>
      </w:r>
      <w:r w:rsidRPr="004E56F9">
        <w:rPr>
          <w:b/>
          <w:bCs/>
          <w:color w:val="595959" w:themeColor="text1" w:themeTint="A6"/>
          <w:sz w:val="16"/>
          <w:szCs w:val="18"/>
        </w:rPr>
        <w:t xml:space="preserve">AWS 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(S3, EC2) and their implications in data storage and processing tasks in project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team brainstorming sessions to identify opportunities to automate manual data processing tasks and improve operational efficiency.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documentation for data processes and system architecture for compliance and team onboarding.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support in initial deployments and configuration setups for cloud-based data solutions.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