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Principal Engineer, Software</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software engineer with over 10 years of experience in architecting and developing large-scale distributed systems, specializing in backend technologies and cloud solutions. Proven expertise in leading architectural design efforts and mentoring engineering teams to achieve high standards in software quality and performance. Extensive hands-on experience with modern software development practices, particularly within SaaS environments.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Technologies</w:t>
      </w:r>
      <w:r w:rsidRPr="004E56F9">
        <w:rPr>
          <w:color w:val="595959" w:themeColor="text1" w:themeTint="A6"/>
          <w:sz w:val="16"/>
          <w:szCs w:val="18"/>
        </w:rPr>
        <w:t xml:space="preserve">: Java, Spring Boot, Spring MVC, C#, .NET Core, JPA/Hibernate, Microservices, Event-Driven Architecture, CQRS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Technologies</w:t>
      </w:r>
      <w:r w:rsidRPr="004E56F9">
        <w:rPr>
          <w:color w:val="595959" w:themeColor="text1" w:themeTint="A6"/>
          <w:sz w:val="16"/>
          <w:szCs w:val="18"/>
        </w:rPr>
        <w:t xml:space="preserve">: JavaScript, TypeScript, React, React Hooks, Ext JS, GraphQL, REST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and DevOps</w:t>
      </w:r>
      <w:r w:rsidRPr="004E56F9">
        <w:rPr>
          <w:color w:val="595959" w:themeColor="text1" w:themeTint="A6"/>
          <w:sz w:val="16"/>
          <w:szCs w:val="18"/>
        </w:rPr>
        <w:t xml:space="preserve">: AWS, Azure, Kubernetes, GitOps, Docker, Terraform, CI/CD, Serverless, Helm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and Data Storage</w:t>
      </w:r>
      <w:r w:rsidRPr="004E56F9">
        <w:rPr>
          <w:color w:val="595959" w:themeColor="text1" w:themeTint="A6"/>
          <w:sz w:val="16"/>
          <w:szCs w:val="18"/>
        </w:rPr>
        <w:t xml:space="preserve">: PostgreSQL, MS SQL, Oracle, Redis, Elasticsearch, MongoDB, OLTP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Observability and Security</w:t>
      </w:r>
      <w:r w:rsidRPr="004E56F9">
        <w:rPr>
          <w:color w:val="595959" w:themeColor="text1" w:themeTint="A6"/>
          <w:sz w:val="16"/>
          <w:szCs w:val="18"/>
        </w:rPr>
        <w:t xml:space="preserve">: Datadog, Grafana, Prometheus, Jaeger, OpenTelemetry, ELK, OWASP, OAuth 2.0, JWT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AI/ML Integration</w:t>
      </w:r>
      <w:r w:rsidRPr="004E56F9">
        <w:rPr>
          <w:color w:val="595959" w:themeColor="text1" w:themeTint="A6"/>
          <w:sz w:val="16"/>
          <w:szCs w:val="18"/>
        </w:rPr>
        <w:t xml:space="preserve">: AI/ML, LLM Integration, Prompt Engineering, Predictive Models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Principal Engineer, Software</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and owned the technical architecture for distributed SaaS applications across backend microservices, frontend systems, and APIs, establishing robust architectural frameworks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hands-on to critical features focusing on </w:t>
      </w:r>
      <w:r w:rsidRPr="004E56F9">
        <w:rPr>
          <w:b/>
          <w:bCs/>
          <w:color w:val="595959" w:themeColor="text1" w:themeTint="A6"/>
          <w:sz w:val="16"/>
          <w:szCs w:val="18"/>
        </w:rPr>
        <w:t xml:space="preserve">Java/C# backend 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including building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GraphQL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and optimizing performance in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architectural design reviews, producing Architecture Decision Records (ADRs) for key projects to ensure technical excellence across the engineering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microservices architecture and event-driven systems to enhance system performance and scalability, utilizing tools like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Championed secure coding practices aligned with </w:t>
      </w:r>
      <w:r w:rsidRPr="004E56F9">
        <w:rPr>
          <w:b/>
          <w:bCs/>
          <w:color w:val="595959" w:themeColor="text1" w:themeTint="A6"/>
          <w:sz w:val="16"/>
          <w:szCs w:val="18"/>
        </w:rPr>
        <w:t xml:space="preserve">OWASP Top 10</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driving initiatives for security improvements across all projects.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Adopted advanced tooling for observability including </w:t>
      </w:r>
      <w:r w:rsidRPr="004E56F9">
        <w:rPr>
          <w:b/>
          <w:bCs/>
          <w:color w:val="595959" w:themeColor="text1" w:themeTint="A6"/>
          <w:sz w:val="16"/>
          <w:szCs w:val="18"/>
        </w:rPr>
        <w:t xml:space="preserve">Datadog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monitoring and performance tuning of deployed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strategies to streamline deployment processes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increasing developer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new technologies and led adoption initiatives that increased development speed and improved code quality across the project.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with system reliability, leading post-incident reviews and fostering a culture of continuous improvement within development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collaboratively with cross-functional teams including Product Management and UX to align technical direction with product vision.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Served as a senior technical mentor, guiding junior engineers on best practices for coding and architecture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setting high standards for code quality and encouraging best practices through constructive feedback.</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thorough documentation of system architectures and best practices to support knowledge sharing throughout the organization.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efforts to integrate AI capabilities within SaaS products, partnering with research teams to enhance product features using machine learning.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technical career pathways for engineers by providing coaching and personalized feedback to promote professional growth.</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Senior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scalable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integrating with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for seamless deployment in cloud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responsive and user-friendly front-end applications utilizing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along with backend integration through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database teams to optimize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Oracle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schemas and implemented indexing strategies for performance enhancements.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quality of software delivery through rigorous testing and code reviews, advocating for best practices in software engineering.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operational reliability by implementing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processes with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monitoring solutions such as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actively in architectural discussions, contributing insights on microservices design and security best practices aligned with </w:t>
      </w:r>
      <w:r w:rsidRPr="004E56F9">
        <w:rPr>
          <w:b/>
          <w:bCs/>
          <w:color w:val="595959" w:themeColor="text1" w:themeTint="A6"/>
          <w:sz w:val="16"/>
          <w:szCs w:val="18"/>
        </w:rPr>
        <w:t xml:space="preserve">OWASP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cross-functional teams to align engineering projects with business goals and customer requirements, ensuring timely delivery of features.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elevating team performance through technical training sessions and knowledge-sharing workshops focused on modern development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and resolving application performance issues, applying profiling tools and techniques to optimize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hands-on experience with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orchestration and management, enhancing deployment processes for scalable applications.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features for enterprise-level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backend development and system integrations.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front-end development initiatives utilizing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user experience and interface functionality.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storage solutions, ensuring data integrity and optimal querying performance to support application requirements.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development methodologies, actively participating in Scrum ceremonies to prioritize and deliver software artifacts efficiently.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active development environments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encapsulating applications for consistent integration and delivery.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code reviews, providing input on code quality and adherence to best practice standards.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project documentation, ensuring clarity in architectural decisions and implementation guidelines for future reference.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collaboratively with senior engineers to understand and implement microservice architecture practices within the ongoing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best practices in web security principles under the guidance of senior engineers, focusing on vulnerabilities and mitigations as defined by </w:t>
      </w:r>
      <w:r w:rsidRPr="004E56F9">
        <w:rPr>
          <w:b/>
          <w:bCs/>
          <w:color w:val="595959" w:themeColor="text1" w:themeTint="A6"/>
          <w:sz w:val="16"/>
          <w:szCs w:val="18"/>
        </w:rPr>
        <w:t xml:space="preserve">OWASP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