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over 8 years of experience specializing in frontend development, particularly with React and TypeScript. Proven ability to architect high-performance applications and mentor junior developers, ensuring adherence to best practices and delivering seamless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React, React Native, Redux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Django, Django Rest Framework, GraphQL,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Caching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Elasticsearch, Redis, Clickhouse,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Webpack, Babel, Jest, ESLint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and Prototyping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Sketch, Storybook, CSS/SASS, Tailwind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Web Vitals, Lighthouse, Webpack Bundle Analyzer, Code Splitting, Lazy Loading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large-scale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 across various devices.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frontend architecture patterns and defined best practices, leading to improved maintainability and performance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product managers and backend engineers, to deliver cohesive and user-centered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frontend development best practices, improving team productivity and code quality through constructive feedback and training.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reusable shared component libraries to streamline development processes and enhance UI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implemented performance optimizations, contributing to faster load times and enhanced user experience as measured by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Vitals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insights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practices, contributing to a culture of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and resolved complex frontend issues across the stack, leveraging APIs effectively to ensure smooth data 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 components, ensuring robust and error-free code throughout the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experience discussions, advocating for frontend considerations in product designs to enhance overall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definition of frontend strategies that align with product goals and technical feasibility, ensuring project coherence.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on industry trends in frontend technology and communicated insights to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improving accessibility standards in applications, ensuring compliance with web content accessibility guidelines (WCAG).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engaging and efficient user interfaces that enhance clinical workflows and patient care tools for veterinary professionals and pet owners.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modern tools and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Babel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build processes, fostering a better development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Challenged existing systems and identified areas for improvement within the frontend architecture, ensuring the system can scale with company growth.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responsive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code maintainability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translate designs into functional frontends,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predictable application behavior and improved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to uphold software quality and facilitate knowledge sharing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backend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data retrieval and manipulation in client-side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multiple branches, and facilitating collaborative software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optimize existing codebases, enhancing load times and overall performance based on user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attending daily stand-ups and contributing to sprint planning discussions.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microservices architecture concepts to improve scalability and service isolation within frontend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technical documentation, enhancing knowledge-sharing and onboarding processes for new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a design system to promote consistent UI across various applications, improving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testing sessions to gather feedback and iterate on frontend features based on user needs and preferences.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dynamic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components, gaining practical experience in modern front-end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team-heavy environment to brainstorm solutions and design elements of web pages, under the guidance of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sessions for frontend applications, gaining exposure to common pitfalls and effective resolutions.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processes and project updates transparently to facilitate understanding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best practices for code structure and naming conventions, laying the foundation for scalable coding habits.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implementing data binding and conditional rendering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developing a fundamental understanding of component lifecycles.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to cloud environments, gaining familiarity with CI/CD pipelines and version control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 meetings, contributing to team dynamics and project tracking through collaborative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practical knowledge of frontend performance metrics and how to optimize the loading times of applications.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