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Software Engineer with 8 years of experience in building and operating automation infrastructure. Demonstrated expertise in reliability engineering, operating system APIs, and remote desktop protocols. Skilled in TypeScript, Python, and desktop VM automation, ensuring high performance and reliability across automation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TypeScript, Python, JavaScript, Go,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Automation Tools</w:t>
      </w:r>
      <w:r w:rsidRPr="006B65EC">
        <w:rPr>
          <w:rFonts w:ascii="Calibri(Headings)" w:hAnsi="Calibri(Headings)" w:cs="Calibri"/>
          <w:sz w:val="22"/>
          <w:szCs w:val="22"/>
        </w:rPr>
        <w:t xml:space="preserve">: Appium, Kubernetes, Ansible, Puppet, Chef</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Desktop and Remote Technologies</w:t>
      </w:r>
      <w:r w:rsidRPr="006B65EC">
        <w:rPr>
          <w:rFonts w:ascii="Calibri(Headings)" w:hAnsi="Calibri(Headings)" w:cs="Calibri"/>
          <w:sz w:val="22"/>
          <w:szCs w:val="22"/>
        </w:rPr>
        <w:t xml:space="preserve">: Windows Internals, VNC/RFB, RDP, UIA, MSAA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Enterprise Technologies</w:t>
      </w:r>
      <w:r w:rsidRPr="006B65EC">
        <w:rPr>
          <w:rFonts w:ascii="Calibri(Headings)" w:hAnsi="Calibri(Headings)" w:cs="Calibri"/>
          <w:sz w:val="22"/>
          <w:szCs w:val="22"/>
        </w:rPr>
        <w:t xml:space="preserve">: Docker, Temporal, Tailscale, AWS, Azure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CI/CD, Agile Methodologies, Test Automation, Microservices Architecture, Observability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maintained a </w:t>
      </w:r>
      <w:r w:rsidRPr="006B65EC">
        <w:rPr>
          <w:rFonts w:ascii="Calibri(Headings)" w:hAnsi="Calibri(Headings)" w:cs="Calibri"/>
          <w:b/>
          <w:bCs/>
          <w:color w:val="1D2D31" w:themeColor="accent5" w:themeShade="40"/>
          <w:sz w:val="22"/>
          <w:szCs w:val="22"/>
        </w:rPr>
        <w:t xml:space="preserve">desktop execution platform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optimized session lifecycle management and enhanced remote execution capabilities utilizing </w:t>
      </w:r>
      <w:r w:rsidRPr="006B65EC">
        <w:rPr>
          <w:rFonts w:ascii="Calibri(Headings)" w:hAnsi="Calibri(Headings)" w:cs="Calibri"/>
          <w:b/>
          <w:bCs/>
          <w:color w:val="1D2D31" w:themeColor="accent5" w:themeShade="40"/>
          <w:sz w:val="22"/>
          <w:szCs w:val="22"/>
        </w:rPr>
        <w:t xml:space="preserve">RDP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VNC/RFB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protocols.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machine learning teams to integrate advanced context into execution pipelines, enhancing </w:t>
      </w:r>
      <w:r w:rsidRPr="006B65EC">
        <w:rPr>
          <w:rFonts w:ascii="Calibri(Headings)" w:hAnsi="Calibri(Headings)" w:cs="Calibri"/>
          <w:b/>
          <w:bCs/>
          <w:color w:val="1D2D31" w:themeColor="accent5" w:themeShade="40"/>
          <w:sz w:val="22"/>
          <w:szCs w:val="22"/>
        </w:rPr>
        <w:t xml:space="preserve">reliability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observability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of automation tasks.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scripts and tools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deployment processes and maintain infrastructure integrity across various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automation infrastructure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 orchestration, enabling efficient scaling and resource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troubleshooting and performance tuning of </w:t>
      </w:r>
      <w:r w:rsidRPr="006B65EC">
        <w:rPr>
          <w:rFonts w:ascii="Calibri(Headings)" w:hAnsi="Calibri(Headings)" w:cs="Calibri"/>
          <w:b/>
          <w:bCs/>
          <w:color w:val="1D2D31" w:themeColor="accent5" w:themeShade="40"/>
          <w:sz w:val="22"/>
          <w:szCs w:val="22"/>
        </w:rPr>
        <w:t xml:space="preserve">remote desktop technologies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low latency and high availability during remote sessions.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Appium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automated testing of applications across remote desktop environments, enhancing the stability of workflow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Advanced existing frameworks for </w:t>
      </w:r>
      <w:r w:rsidRPr="006B65EC">
        <w:rPr>
          <w:rFonts w:ascii="Calibri(Headings)" w:hAnsi="Calibri(Headings)" w:cs="Calibri"/>
          <w:b/>
          <w:bCs/>
          <w:color w:val="1D2D31" w:themeColor="accent5" w:themeShade="40"/>
          <w:sz w:val="22"/>
          <w:szCs w:val="22"/>
        </w:rPr>
        <w:t xml:space="preserve">browser automation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by implementing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improving code maintainability and reducing errors.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orchestration solutions that simplified the management of </w:t>
      </w:r>
      <w:r w:rsidRPr="006B65EC">
        <w:rPr>
          <w:rFonts w:ascii="Calibri(Headings)" w:hAnsi="Calibri(Headings)" w:cs="Calibri"/>
          <w:b/>
          <w:bCs/>
          <w:color w:val="1D2D31" w:themeColor="accent5" w:themeShade="40"/>
          <w:sz w:val="22"/>
          <w:szCs w:val="22"/>
        </w:rPr>
        <w:t xml:space="preserve">Windows desktop VMs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resource allocation for automated tasks.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performance monitoring and failure analysis, proactively addressing reliability issues inherent to complex </w:t>
      </w:r>
      <w:r w:rsidRPr="006B65EC">
        <w:rPr>
          <w:rFonts w:ascii="Calibri(Headings)" w:hAnsi="Calibri(Headings)" w:cs="Calibri"/>
          <w:b/>
          <w:bCs/>
          <w:color w:val="1D2D31" w:themeColor="accent5" w:themeShade="40"/>
          <w:sz w:val="22"/>
          <w:szCs w:val="22"/>
        </w:rPr>
        <w:t xml:space="preserve">automation infrastructures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user interaction through the implementation of accessibility features leveraging </w:t>
      </w:r>
      <w:r w:rsidRPr="006B65EC">
        <w:rPr>
          <w:rFonts w:ascii="Calibri(Headings)" w:hAnsi="Calibri(Headings)" w:cs="Calibri"/>
          <w:b/>
          <w:bCs/>
          <w:color w:val="1D2D31" w:themeColor="accent5" w:themeShade="40"/>
          <w:sz w:val="22"/>
          <w:szCs w:val="22"/>
        </w:rPr>
        <w:t xml:space="preserve">UIA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MSAA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usability for diverse users.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processes and developed comprehensive code guidelines for better team collaboration and code quality maintenance.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contributed to design discussions to promote best practices in </w:t>
      </w:r>
      <w:r w:rsidRPr="006B65EC">
        <w:rPr>
          <w:rFonts w:ascii="Calibri(Headings)" w:hAnsi="Calibri(Headings)" w:cs="Calibri"/>
          <w:b/>
          <w:bCs/>
          <w:color w:val="1D2D31" w:themeColor="accent5" w:themeShade="40"/>
          <w:sz w:val="22"/>
          <w:szCs w:val="22"/>
        </w:rPr>
        <w:t xml:space="preserve">software development methodologies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up-to-date knowledge of industry trends, focusing on innovations in </w:t>
      </w:r>
      <w:r w:rsidRPr="006B65EC">
        <w:rPr>
          <w:rFonts w:ascii="Calibri(Headings)" w:hAnsi="Calibri(Headings)" w:cs="Calibri"/>
          <w:b/>
          <w:bCs/>
          <w:color w:val="1D2D31" w:themeColor="accent5" w:themeShade="40"/>
          <w:sz w:val="22"/>
          <w:szCs w:val="22"/>
        </w:rPr>
        <w:t xml:space="preserve">machine learning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for automation solutions.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security measures across the automation pipeline to ensure compliance with industry standards and data protection regulations.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planning and execution of migration projects, transitioning legacy systems to modern </w:t>
      </w:r>
      <w:r w:rsidRPr="006B65EC">
        <w:rPr>
          <w:rFonts w:ascii="Calibri(Headings)" w:hAnsi="Calibri(Headings)" w:cs="Calibri"/>
          <w:b/>
          <w:bCs/>
          <w:color w:val="1D2D31" w:themeColor="accent5" w:themeShade="40"/>
          <w:sz w:val="22"/>
          <w:szCs w:val="22"/>
        </w:rPr>
        <w:t xml:space="preserve">cloud-based architectures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innovative solutions for </w:t>
      </w:r>
      <w:r w:rsidRPr="006B65EC">
        <w:rPr>
          <w:rFonts w:ascii="Calibri(Headings)" w:hAnsi="Calibri(Headings)" w:cs="Calibri"/>
          <w:b/>
          <w:bCs/>
          <w:color w:val="1D2D31" w:themeColor="accent5" w:themeShade="40"/>
          <w:sz w:val="22"/>
          <w:szCs w:val="22"/>
        </w:rPr>
        <w:t xml:space="preserve">desktop automation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enhancing user experience and reliability of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automation scripts that integrated with </w:t>
      </w:r>
      <w:r w:rsidRPr="006B65EC">
        <w:rPr>
          <w:rFonts w:ascii="Calibri(Headings)" w:hAnsi="Calibri(Headings)" w:cs="Calibri"/>
          <w:b/>
          <w:bCs/>
          <w:color w:val="1D2D31" w:themeColor="accent5" w:themeShade="40"/>
          <w:sz w:val="22"/>
          <w:szCs w:val="22"/>
        </w:rPr>
        <w:t xml:space="preserve">REST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workflow tasks across various enterprise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utilizing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the deployment and management of applications, ensuring high availability and scaling capabilities.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within an Agile team to implement efficiency improvements in existing automation processes, reducing manual handling time.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Windows 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functions to automate routine desktop tasks, improving workflow speed and resource efficiency across the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QA teams to develop automated tests using </w:t>
      </w:r>
      <w:r w:rsidRPr="006B65EC">
        <w:rPr>
          <w:rFonts w:ascii="Calibri(Headings)" w:hAnsi="Calibri(Headings)" w:cs="Calibri"/>
          <w:b/>
          <w:bCs/>
          <w:color w:val="1D2D31" w:themeColor="accent5" w:themeShade="40"/>
          <w:sz w:val="22"/>
          <w:szCs w:val="22"/>
        </w:rPr>
        <w:t xml:space="preserve">Appium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software integrity and performance stability across platforms.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existing automation frameworks, contributing core functionalities that improved overall system reliability and performance.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profiling to identify bottlenecks in </w:t>
      </w:r>
      <w:r w:rsidRPr="006B65EC">
        <w:rPr>
          <w:rFonts w:ascii="Calibri(Headings)" w:hAnsi="Calibri(Headings)" w:cs="Calibri"/>
          <w:b/>
          <w:bCs/>
          <w:color w:val="1D2D31" w:themeColor="accent5" w:themeShade="40"/>
          <w:sz w:val="22"/>
          <w:szCs w:val="22"/>
        </w:rPr>
        <w:t xml:space="preserve">desktop automation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 providing actionable solutions that improved execution speed.</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cloud technologies, employing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to support automation initiatives for scalable resources and deployment.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logging and monitoring capabilities for automated systems to ensure their reliability and improve diagnostics.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design and development of basic automation tools utilizing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hands-on experience in the field.</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applied principles of reliability engineering, addressing common failure modes in automation tasks.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senior engineers in developing </w:t>
      </w:r>
      <w:r w:rsidRPr="006B65EC">
        <w:rPr>
          <w:rFonts w:ascii="Calibri(Headings)" w:hAnsi="Calibri(Headings)" w:cs="Calibri"/>
          <w:b/>
          <w:bCs/>
          <w:color w:val="1D2D31" w:themeColor="accent5" w:themeShade="40"/>
          <w:sz w:val="22"/>
          <w:szCs w:val="22"/>
        </w:rPr>
        <w:t xml:space="preserve">remote desktop solutions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basic aspects of </w:t>
      </w:r>
      <w:r w:rsidRPr="006B65EC">
        <w:rPr>
          <w:rFonts w:ascii="Calibri(Headings)" w:hAnsi="Calibri(Headings)" w:cs="Calibri"/>
          <w:b/>
          <w:bCs/>
          <w:color w:val="1D2D31" w:themeColor="accent5" w:themeShade="40"/>
          <w:sz w:val="22"/>
          <w:szCs w:val="22"/>
        </w:rPr>
        <w:t xml:space="preserve">RDP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VNC/RFB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initial prototypes for automation using </w:t>
      </w:r>
      <w:r w:rsidRPr="006B65EC">
        <w:rPr>
          <w:rFonts w:ascii="Calibri(Headings)" w:hAnsi="Calibri(Headings)" w:cs="Calibri"/>
          <w:b/>
          <w:bCs/>
          <w:color w:val="1D2D31" w:themeColor="accent5" w:themeShade="40"/>
          <w:sz w:val="22"/>
          <w:szCs w:val="22"/>
        </w:rPr>
        <w:t xml:space="preserve">Appium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foundational knowledge in testing methodologies.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maintenance, ensuring legacy automation scripts remained functional and efficient over time.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exposure to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containerized architectures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learning about their impact on deployment strategies.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within a team environment, collaborating on smaller projects that contributed to overall automation strategies.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user acceptance testing of automation solutions, providing feedback for iterative improvements.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about </w:t>
      </w:r>
      <w:r w:rsidRPr="006B65EC">
        <w:rPr>
          <w:rFonts w:ascii="Calibri(Headings)" w:hAnsi="Calibri(Headings)" w:cs="Calibri"/>
          <w:b/>
          <w:bCs/>
          <w:color w:val="1D2D31" w:themeColor="accent5" w:themeShade="40"/>
          <w:sz w:val="22"/>
          <w:szCs w:val="22"/>
        </w:rPr>
        <w:t xml:space="preserve">Windows internals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their role in automation, covering essential APIs and protocols.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gathering requirements and defining scope for desktop automation tasks, developing project management skills.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