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Software Engineer with 8 years of expertise in developing secure, high-performance backend systems using modern technologies. Proficient in JavaScript, TypeScript, Node.js, and various database management systems. Demonstrated ability in collaborating across teams to deliver scalable solutions that meet customer expectations and industry standards.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JavaScript, TypeScript, 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and Platforms</w:t>
      </w:r>
      <w:r w:rsidRPr="006B65EC">
        <w:rPr>
          <w:rFonts w:ascii="Calibri(Headings)" w:hAnsi="Calibri(Headings)" w:cs="Calibri"/>
          <w:sz w:val="22"/>
          <w:szCs w:val="22"/>
        </w:rPr>
        <w:t xml:space="preserve">: Node.js, React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and Infrastructure</w:t>
      </w:r>
      <w:r w:rsidRPr="006B65EC">
        <w:rPr>
          <w:rFonts w:ascii="Calibri(Headings)" w:hAnsi="Calibri(Headings)" w:cs="Calibri"/>
          <w:sz w:val="22"/>
          <w:szCs w:val="22"/>
        </w:rPr>
        <w:t xml:space="preserve">: AWS, Terraform,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and Identity Management</w:t>
      </w:r>
      <w:r w:rsidRPr="006B65EC">
        <w:rPr>
          <w:rFonts w:ascii="Calibri(Headings)" w:hAnsi="Calibri(Headings)" w:cs="Calibri"/>
          <w:sz w:val="22"/>
          <w:szCs w:val="22"/>
        </w:rPr>
        <w:t xml:space="preserve">: SAML, OAuth2, OpenID Connect, SCIM, LDAP, Active Directory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APIs and Data Formats</w:t>
      </w:r>
      <w:r w:rsidRPr="006B65EC">
        <w:rPr>
          <w:rFonts w:ascii="Calibri(Headings)" w:hAnsi="Calibri(Headings)" w:cs="Calibri"/>
          <w:sz w:val="22"/>
          <w:szCs w:val="22"/>
        </w:rPr>
        <w:t xml:space="preserve">: REST, JSON, XML, SOAP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Access Control Models</w:t>
      </w:r>
      <w:r w:rsidRPr="006B65EC">
        <w:rPr>
          <w:rFonts w:ascii="Calibri(Headings)" w:hAnsi="Calibri(Headings)" w:cs="Calibri"/>
          <w:sz w:val="22"/>
          <w:szCs w:val="22"/>
        </w:rPr>
        <w:t xml:space="preserve">: RBAC, ABAC, ReBAC</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scalable applications using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availability and performance through best practices in software architecture.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identity synchronization solutions using </w:t>
      </w:r>
      <w:r w:rsidRPr="006B65EC">
        <w:rPr>
          <w:rFonts w:ascii="Calibri(Headings)" w:hAnsi="Calibri(Headings)" w:cs="Calibri"/>
          <w:b/>
          <w:bCs/>
          <w:color w:val="1D2D31" w:themeColor="accent5" w:themeShade="40"/>
          <w:sz w:val="22"/>
          <w:szCs w:val="22"/>
        </w:rPr>
        <w:t xml:space="preserve">SCIM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best practices in security and user lifecycle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RESTful APIs integrated with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to enhance data retrieval efficiency for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in deploying infrastructure as code employing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AWS CloudFormation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and optimize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system performance analysis, enhancing application throughput and reliability while implementing automated monitoring solutions.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on-call rotation, ensuring service reliability and swiftly addressing production issues to minimize downtime.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to enforce and continuously evolve security standards and practices, supporting secure application development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advanced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constructs and features to refine existing codebases and improve application maintainability.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Formulated comprehensive testing strategies, applying both unit and integration tests to critical features using </w:t>
      </w:r>
      <w:r w:rsidRPr="006B65EC">
        <w:rPr>
          <w:rFonts w:ascii="Calibri(Headings)" w:hAnsi="Calibri(Headings)" w:cs="Calibri"/>
          <w:b/>
          <w:bCs/>
          <w:color w:val="1D2D31" w:themeColor="accent5" w:themeShade="40"/>
          <w:sz w:val="22"/>
          <w:szCs w:val="22"/>
        </w:rPr>
        <w:t xml:space="preserve">Jest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Mocha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user authentication and authorization mechanisms following the best practices with </w:t>
      </w:r>
      <w:r w:rsidRPr="006B65EC">
        <w:rPr>
          <w:rFonts w:ascii="Calibri(Headings)" w:hAnsi="Calibri(Headings)" w:cs="Calibri"/>
          <w:b/>
          <w:bCs/>
          <w:color w:val="1D2D31" w:themeColor="accent5" w:themeShade="40"/>
          <w:sz w:val="22"/>
          <w:szCs w:val="22"/>
        </w:rPr>
        <w:t xml:space="preserve">OAuth2</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SAML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project workflows with CI/CD pipelines in </w:t>
      </w:r>
      <w:r w:rsidRPr="006B65EC">
        <w:rPr>
          <w:rFonts w:ascii="Calibri(Headings)" w:hAnsi="Calibri(Headings)" w:cs="Calibri"/>
          <w:b/>
          <w:bCs/>
          <w:color w:val="1D2D31" w:themeColor="accent5" w:themeShade="40"/>
          <w:sz w:val="22"/>
          <w:szCs w:val="22"/>
        </w:rPr>
        <w:t xml:space="preserve">GitHub Actions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deployment efficiency across multiple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project stakeholders to gather requirements, providing technical guidance on system capabilities and designs.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Expanded functionality in existing applications through innovative use of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 stores like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DynamoDB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Championing the use of coding standards and reviewing peers' code to foster knowledge sharing and improve code quality across the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documentation of system architecture and best practices, ensuring easy onboarding of new team members.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backend features using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high-traffic web applications, focusing on scalability and performance.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building and maintaining </w:t>
      </w:r>
      <w:r w:rsidRPr="006B65EC">
        <w:rPr>
          <w:rFonts w:ascii="Calibri(Headings)" w:hAnsi="Calibri(Headings)" w:cs="Calibri"/>
          <w:b/>
          <w:bCs/>
          <w:color w:val="1D2D31" w:themeColor="accent5" w:themeShade="40"/>
          <w:sz w:val="22"/>
          <w:szCs w:val="22"/>
        </w:rPr>
        <w:t xml:space="preserve">RESTful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APIs to serve frontend functionalities, enhancing the user experience.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security protocols for user authentication using </w:t>
      </w:r>
      <w:r w:rsidRPr="006B65EC">
        <w:rPr>
          <w:rFonts w:ascii="Calibri(Headings)" w:hAnsi="Calibri(Headings)" w:cs="Calibri"/>
          <w:b/>
          <w:bCs/>
          <w:color w:val="1D2D31" w:themeColor="accent5" w:themeShade="40"/>
          <w:sz w:val="22"/>
          <w:szCs w:val="22"/>
        </w:rPr>
        <w:t xml:space="preserve">OAuth2</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JWT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robust access control mechanisms.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DevOps teams to deploy applications in cloud environments utilizing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such as </w:t>
      </w:r>
      <w:r w:rsidRPr="006B65EC">
        <w:rPr>
          <w:rFonts w:ascii="Calibri(Headings)" w:hAnsi="Calibri(Headings)" w:cs="Calibri"/>
          <w:b/>
          <w:bCs/>
          <w:color w:val="1D2D31" w:themeColor="accent5" w:themeShade="40"/>
          <w:sz w:val="22"/>
          <w:szCs w:val="22"/>
        </w:rPr>
        <w:t xml:space="preserve">Lambda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existing database queries for performance, enhancing application responsiveness through improved data handling.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demonstrating proficiency in data modeling and query optimization.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and debugging complex application issues, actively engaging in performance tuning exercises.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contributed to the refinement of coding standards to enhance code quality.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version control systems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and track changes in collaborative environments, ensuring smooth team dynamics.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monitoring and alerting solutions to ensure system availability and timely response to incidents.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building scalable web applications using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user-centric design and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and integrating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collaborating with frontend developers to ensure seamless user experiences.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proficiency in using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management and retrieval, optimizing queries for application needs.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development practices, engaging in sprint planning and retrospectives to improve team productivity.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tests for application features, contributing to robust software quality through testing practices using tools like </w:t>
      </w:r>
      <w:r w:rsidRPr="006B65EC">
        <w:rPr>
          <w:rFonts w:ascii="Calibri(Headings)" w:hAnsi="Calibri(Headings)" w:cs="Calibri"/>
          <w:b/>
          <w:bCs/>
          <w:color w:val="1D2D31" w:themeColor="accent5" w:themeShade="40"/>
          <w:sz w:val="22"/>
          <w:szCs w:val="22"/>
        </w:rPr>
        <w:t xml:space="preserve">Mocha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team projects to implement responsive user interfaces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user interactions with the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continuous integration processes, leading to more streamlined deployment cycles and version control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various libraries and tools to support development processes, improving team efficiency and agility in project delivery.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application deployment and management in cloud environments, gaining exposure to services offered by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debugging sessions to identify and resolve issues, gaining exposure to troubleshooting methodologies.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