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detail-oriented Senior Software Engineer with over 8 years of comprehensive experience in application and database development utilizing high-end technologies. Expert in enhancing and supporting legacy applications, resolving complex software-related issues, and mentoring junior developers while adhering to established technology standards and best practices in software development.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Languages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VB.NET, VBA, JavaScript, PowerShell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Microsoft SQL Server, Oracle, HBASE, Hive,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ETL &amp; 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SSIS, Talend, Informatica, ETL processes, Data Warehousing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Visual Studio, SSMS, Git, Jira, Azure DevOps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Object Oriented Analysis (OOA), Object Oriented Design (OOD), Agile, Scrum, Unit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in-depth analysis and enhancement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modules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the Cotiviti product suite, ensuring high-quality deliverables while adhering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technology standards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SSMS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effectively resolve and enhance software-related issues raised by internal and external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comprehensive specifications, design features, and operational elements of applications before production rollout to maintain clarity and continuity.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performance and reliability enhancements for existing software applications, focusing on improving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availability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communicated complex technical and operational issues to engineering and business leadership, fostering a culture of open dialogue and proactive solution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Adhered to best practices within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Cotiviti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technology framework, maintaining code quality and consistency across all development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integrated innovative ideas and processes into existing systems, actively contributing to efficiency improvements and optimization.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personal proficiency in new technologies relevant to the Cotiviti product suite through self-guided research and collaborative team interactions.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all phases of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 Lifecycle (SDLC)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an understanding of the need for continuous improvement and agile responses to change.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enhancing their skills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other critical technologies, while promoting best programming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and execution of unit tests and automated testing procedures to ensure reliability and quality of software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code reviews and shared knowledge sessions to bolster team capabilities and resolve technical challenges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and maintenance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processes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 Integration Services (SSIS)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management routines.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input on architectural decisions that affected both current and future software projects, ensuring alignment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business goals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PowerShell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database management tasks, significantly reducing manual workloads.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legacy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 focus on increased usability and reliability across various software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VBA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automated solutions for business processes, driving efficiency and reducing manual input errors.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database schemas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data storage and retrieval methods for better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projects involving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processes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becoming proficient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Talend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Informatica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data processing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unit testing and debugging using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improved program stability and performance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thorough documentation for software enhancements and releases to ensure operational transparency and continuity.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processes, contributing to daily scrums and sprint reviews to keep stakeholders informed of progress and challenges.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SQL queries and stored procedures to enhance database performance and reduce execution times on various reports.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Object Oriented Design (OOD)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to improve software modularity and maintainability, enabling easier updates in legacy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performance bottlenecks in existing applications and implemented robust solutions to enhance operation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HBASE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data processing tasks to leverage non-relational database advantages for big data applications, improving data analysis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agile practices and core development skills, promoting a culture of continuous learning and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maintenance and enhancement of enterprise-level software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VB.NET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legacy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team-driven projects to resolve software-related requests, ensuring alignment with internal customer needs and expectations.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manipulation and analysis, ensuring accuracy and performance in large datasets across various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PowerShell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automating routine tasks, reducing the manual overhead for database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comprehensive documentation of application specifications, helping facilitate smoother transitions during software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application deployment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Visual Studio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that all tools and systems were properly aligned before rollout.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customer feedback to iterate on software features, striving to improve the overall user experience and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source control, facilitating improved collaboration within development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conducting data migration tasks as part of ETL processes, managing continuity of data integrity during transitions.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in formulating solutions utilizing relational and non-relational databases, fostering an innovative approach to system design and data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