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Highly skilled Software Engineer with over 8 years of experience in designing and developing robust integration platforms, specializing in API platforms, enterprise integrations, and multi-tenant systems. Proficient in building secure and scalable infrastructure, with a proven track record in developing compliant solutions utilizing NIST and FedRAMP standards. Strong expertise in various programming languages and modern development practices, along with a deep understanding of cloud services and architectural frameworks.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Kotlin, Python, JavaScript, TypeScript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 and Integration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GraphQL, SOAP, gRPC, WebSockets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 &amp;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Cloud, API Gateway, Lambda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&amp; Orchestration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Helm, OpenShift, Docker Swarm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Terraform, CloudFormation, CDK, Git, Jenkins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Redis, Cassandra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CI/CD, Infrastructure as Code, API Versioning, Observability, Log Management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Compliance &amp; Security</w:t>
      </w:r>
      <w:r w:rsidRPr="006B65EC">
        <w:rPr>
          <w:rFonts w:ascii="Calibri(Headings)" w:hAnsi="Calibri(Headings)" w:cs="Calibri"/>
          <w:sz w:val="22"/>
          <w:szCs w:val="22"/>
        </w:rPr>
        <w:t xml:space="preserve">: NIST 800-53, FedRAMP, DoD IL, OAuth, JWT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high-volume, real-time data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Kinesis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data processing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lifecycle management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strategies, ensuring smooth version control and efficient deprecation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third-party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production environments through seamless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interoperability and reducing development 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 teams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implement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promoting code quality and deployment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developer onboarding experience by creating comprehensive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documentation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interactive onboarding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architectural design for a multi-tenant system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CloudFormation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scalable and cost-effective infrastructure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NIST 800-53 compliance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by defining and implementing strategic security measures in core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in best practices for developing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secure and scalable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a culture of continuous learning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event-driven 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EventBridge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application responsiveness.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databases using both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data storage and retrieval for high-performance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rate limiting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secrets management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Secrets Manager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security and ensuring compliance with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reviews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promoted best practices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reliability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scalability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system design.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integration points for AI/ML systems, leveraging providers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SageMaker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solidifying the platform's advanced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provisioning, enhancing reproducibility and consistency across cloud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cross-functional teams to align product vision with architectural strategy, ensuring cohesive development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next-generation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to support diverse client requirements while ensuring optimal data retrieval methods.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scalable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application modularity and deployment flexibility.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the design and implementation of automated testing frameworks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robust quality assurance protocols were established.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managers to gather and analyze requirements for advanced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security measures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which included the implementation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OAuth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protocols.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data solutions using a hybrid approach involving both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relational databases, improving data access speed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compliance audits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FedRAMP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NIST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standards, aiding the team in passing necessary certifications for the product.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performance optimization efforts, identifying bottlenecks through profiling and debugging tools, and implementing necessary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interactive visualization dashboards to monitor system performance using various observability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internal tools for developer experience improvements, creating reusable components via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community discussions around architectural best practices, leading to advancements in team knowledge sharing and implementation methodologies.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knowledge transfer sessions 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CloudFormation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CDK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empowering peers in best practices for cloud architecture.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team members on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integration to enhance product features, ensuring innovative solutions are prioritized.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robust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 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supported mobile and web applications, ensuring scalability and security.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development processes, working closely with cross-functional teams to deliver timely and high-quality software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Handled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containerization for legacy applications and orchestrated deployments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DevOps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DevSecOps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teams to ensure that security best practices were adhered to throughout the development lifecycle.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deployment workflows, allowing the team to efficiently manage infrastructure changes and reduce human error.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optimization of cloud architecture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aligning with industry best practices for stability and security.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data integration processes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access to unstructured data for analytics purposes.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comprehensive test suites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endpoints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code reliability before production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monitoring solutions,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CloudWatch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Elasticsearch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ensure high availability and performance tracking.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Instilled best coding practices in team members by continuously reviewing code and promoting the use of static analysis tools.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