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Machine Learning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Machine Learning Engineer with 8 years of experience in developing advanced algorithms for computer vision and robotics. Skilled in designing and deploying ML models within ROS-based architectures and integrating perception systems in production environments. Proficient in Python programming, data pipeline management, and deep learning methodologies, focusing on robotic applications and manufacturing.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C++, MATLAB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AI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Deep Learning, Computer Vision, Object Detection, Robotics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PyTorch, TensorFlow, Open3D, ROS,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Pandas, NumPy, SQL, Data Pipelines, Data Annotation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3D 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3D Point Cloud, Surface Segmentation, Kalman Filtering, PointNet++, GeoTransformer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Additional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CI/CD, Linux, Cloud Computing, Kubernetes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Machine Learning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machine learning algorithms for weld perception tasks,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point cloud registration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seam detection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joint geometry estimation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data pipelines for training and evaluating perception models,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annotated 3D scan data ingestion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synthetic data generation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rigorous model evaluation experiments, performing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failure mode analysis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FP/FN rate characterization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alignment with quantitative registration accuracy thresholds.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trained perception models into production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ROS-based robotics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low-latency inference and robust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clean, well-documented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code with an emphasis on code quality through thorough reviews and active participation in coding discussions.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real-time perception systems to achieve robust weld performance,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sensor fusion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probabilistic state estimation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Kalman filtering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leading experiments with state-of-the-art deep learning models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transformer-based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the model deployment pipeline across various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peers in technical aspects of perception systems, sharing expertise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practical applications in robotics.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end-to-end ML lifecycle processes, managing dataset design, training workflows,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fleet deployment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with rigorous go/no-go evaluation frameworks.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distributed training frameworks, driving strategies for data acquisition, annotation tooling, and effective use of synthetic versus real-world scan data.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the development community through knowledge sharing and collaborating on open-source robotics projects to foster innovation.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enhanced deep learning models for 3D geometric data, utilizing advanced techniques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geometric feature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perception accuracy.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cross-disciplinary teams focused on manufacturing solutions, applying advanced data analysis techniques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business intelligence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to improve overall process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Presented technical findings and model performance metrics to stakeholders, effectively communicating complex ideas and fostering informed decision-making.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continuous improvement processes within the team, implementing lessons learned from experiments to refine algorithms and data management practices.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Machine Learning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robotic systems, focusing on perception algorithms and data preprocessing techniques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Open3D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understand robotic requirements and designed corresponding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deep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tailored for specific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data pipelines, ensuring high-quality data preparation and integration for model training, primarily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manipulation.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experiments with deep learning techniques, assessing the performance of models on real-world tasks and generating insights on areas of improvement for future iterations.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computer vision algorithms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seamless integration of visual data into robotic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optimized existing datasets, driving improvements through the iterative process of data enrichment and annotation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provided feedback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robust 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prioritizing clean and maintainable code.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design and execution of tests to validate robot perception capabilities, leveraging statistical methods to ensure model accuracy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3D point cloud processing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for analyzing spatial data and enhancing perception models, familiarizing with libraries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Open3D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models into existing robotics frameworks, ensuring compatibility with deployment environments defined by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Machine Learning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introductory concepts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computer vision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 processing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enhancement of existing automation scripts, gaining proficiency in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NumPy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handling and analysis.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to implement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training datasets, working under the guidance of senior developers to understand the nuances of model preparation.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coding sessions for project tasks, fostering collaboration and learning through mentorship by senior engineers while writing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testable Python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study of foundational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robotics algorithms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developing simple models for experimentation with perception tasks, including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point cloud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operations.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ROS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environments, working on simulations to understand robot functionalities and capabilities in processing visual data.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hands-on projects, applying core principles to real-world challenges faced in robotic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of coding practices and learning outcomes, providing a foundation for future knowledge sharing with peers and new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Attended workshops and training sessions focused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deep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its applications in robotics, expanding skill set and industry knowledge.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evaluation of simple models against real-world scenarios, learning through trial and feedback to enhance technological understanding and proficiency.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