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Software Engineer with AI/ML Expertise</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Accomplished Senior Machine Learning Engineer with over 10+ years of experience in designing and implementing advanced AI and ML solutions. Proven expertise in developing scalable infrastructures, optimizing model training, and collaborating effectively with cross-functional teams. Strong programming skills in Python, and extensive experience with frameworks such as PyTorch and TensorFlow. Skilled in cloud environments and distributed computing, contributing significantly to the future of intelligent technology.</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r w:rsidRPr="00563F39">
        <w:rPr>
          <w:rFonts w:ascii="Arial" w:hAnsi="Arial" w:cs="Arial"/>
          <w:color w:val="595959" w:themeColor="text1"/>
          <w:sz w:val="20"/>
          <w:szCs w:val="20"/>
          <w:lang w:val="fr-FR"/>
        </w:rPr>
        <w:t xml:space="preserve"> : Python, Java, C++</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Machine Learning Frameworks</w:t>
      </w:r>
      <w:r w:rsidRPr="00563F39">
        <w:rPr>
          <w:rFonts w:ascii="Arial" w:hAnsi="Arial" w:cs="Arial"/>
          <w:color w:val="595959" w:themeColor="text1"/>
          <w:sz w:val="20"/>
          <w:szCs w:val="20"/>
          <w:lang w:val="fr-FR"/>
        </w:rPr>
        <w:t xml:space="preserve"> : PyTorch, TensorFlow, Keras, Sci-kit Learn, MXNet</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Platforms</w:t>
      </w:r>
      <w:r w:rsidRPr="00563F39">
        <w:rPr>
          <w:rFonts w:ascii="Arial" w:hAnsi="Arial" w:cs="Arial"/>
          <w:color w:val="595959" w:themeColor="text1"/>
          <w:sz w:val="20"/>
          <w:szCs w:val="20"/>
          <w:lang w:val="fr-FR"/>
        </w:rPr>
        <w:t xml:space="preserve"> : AWS, GCP, Azure, IBM Cloud</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Distributed Computing</w:t>
      </w:r>
      <w:r w:rsidRPr="00563F39">
        <w:rPr>
          <w:rFonts w:ascii="Arial" w:hAnsi="Arial" w:cs="Arial"/>
          <w:color w:val="595959" w:themeColor="text1"/>
          <w:sz w:val="20"/>
          <w:szCs w:val="20"/>
          <w:lang w:val="fr-FR"/>
        </w:rPr>
        <w:t xml:space="preserve"> : Apache Spark, Hadoop, Dask, Ray</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Tools &amp; Technologies</w:t>
      </w:r>
      <w:r w:rsidRPr="00563F39">
        <w:rPr>
          <w:rFonts w:ascii="Arial" w:hAnsi="Arial" w:cs="Arial"/>
          <w:color w:val="595959" w:themeColor="text1"/>
          <w:sz w:val="20"/>
          <w:szCs w:val="20"/>
          <w:lang w:val="fr-FR"/>
        </w:rPr>
        <w:t xml:space="preserve"> : Docker, Kubernetes, Git, Jenkins, MLflow</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Management</w:t>
      </w:r>
      <w:r w:rsidRPr="00563F39">
        <w:rPr>
          <w:rFonts w:ascii="Arial" w:hAnsi="Arial" w:cs="Arial"/>
          <w:color w:val="595959" w:themeColor="text1"/>
          <w:sz w:val="20"/>
          <w:szCs w:val="20"/>
          <w:lang w:val="fr-FR"/>
        </w:rPr>
        <w:t xml:space="preserve"> : SQL, NoSQL, HDFS, MongoDB</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Optimization Techniques</w:t>
      </w:r>
      <w:r w:rsidRPr="00563F39">
        <w:rPr>
          <w:rFonts w:ascii="Arial" w:hAnsi="Arial" w:cs="Arial"/>
          <w:color w:val="595959" w:themeColor="text1"/>
          <w:sz w:val="20"/>
          <w:szCs w:val="20"/>
          <w:lang w:val="fr-FR"/>
        </w:rPr>
        <w:t xml:space="preserve"> : Hyperparameter Tuning, Model Compression, Distributed Training</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DevOps &amp; CI/CD</w:t>
      </w:r>
      <w:r w:rsidRPr="00563F39">
        <w:rPr>
          <w:rFonts w:ascii="Arial" w:hAnsi="Arial" w:cs="Arial"/>
          <w:color w:val="595959" w:themeColor="text1"/>
          <w:sz w:val="20"/>
          <w:szCs w:val="20"/>
          <w:lang w:val="fr-FR"/>
        </w:rPr>
        <w:t xml:space="preserve"> : Terraform, Ansible, Prometheus</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Software Engineer with AI/ML Expertise</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a scalable ML framework that enhanced model training performance across multiple hardware setups using </w:t>
      </w:r>
      <w:r w:rsidRPr="00563F39">
        <w:rPr>
          <w:rFonts w:ascii="Arial" w:hAnsi="Arial" w:cs="Arial"/>
          <w:b/>
          <w:color w:val="595959" w:themeColor="text1"/>
          <w:sz w:val="20"/>
        </w:rPr>
        <w:t xml:space="preserve">PyTorch</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AWS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Optimized distributed training workflows that improved resource utilization, resulting in cost efficiencies across the AI/ML infrastructure.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w:t>
      </w:r>
      <w:r w:rsidRPr="00563F39">
        <w:rPr>
          <w:rFonts w:ascii="Arial" w:hAnsi="Arial" w:cs="Arial"/>
          <w:b/>
          <w:color w:val="595959" w:themeColor="text1"/>
          <w:sz w:val="20"/>
        </w:rPr>
        <w:t xml:space="preserve">GPU computing</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solutions to maximize performance in model training sessions, overseeing jobs in multi-cloud environments.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Led the design and implementation of a comprehensive platform for performance profiling and analysis of ML models.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closely with data scientists to refine training algorithms that significantly reduced model training times.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Established best practices for system observability and performance debugging, enhancing operational metrics and user experience.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Integrated various </w:t>
      </w:r>
      <w:r w:rsidRPr="00563F39">
        <w:rPr>
          <w:rFonts w:ascii="Arial" w:hAnsi="Arial" w:cs="Arial"/>
          <w:b/>
          <w:color w:val="595959" w:themeColor="text1"/>
          <w:sz w:val="20"/>
        </w:rPr>
        <w:t xml:space="preserve">cloud services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into the ML infrastructure, streamlining data processing and model deployment pipelines.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Enhanced training workflow efficiency by employing </w:t>
      </w:r>
      <w:r w:rsidRPr="00563F39">
        <w:rPr>
          <w:rFonts w:ascii="Arial" w:hAnsi="Arial" w:cs="Arial"/>
          <w:b/>
          <w:color w:val="595959" w:themeColor="text1"/>
          <w:sz w:val="20"/>
        </w:rPr>
        <w:t xml:space="preserve">Kubernetes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orchestration of containerized ML applications.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Automated model performance monitoring using </w:t>
      </w:r>
      <w:r w:rsidRPr="00563F39">
        <w:rPr>
          <w:rFonts w:ascii="Arial" w:hAnsi="Arial" w:cs="Arial"/>
          <w:b/>
          <w:color w:val="595959" w:themeColor="text1"/>
          <w:sz w:val="20"/>
        </w:rPr>
        <w:t xml:space="preserve">MLflow</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resulting in timely insights and actionable feedback for model adjustments.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cross-functional teams to introduce innovative technologies into the existing ML framework, boosting scalability.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Executed rigorous testing and validation procedures for new features integrated into the ML platform.</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Maintained detailed documentation for AI operations and performance metrics to facilitate knowledge sharing among teams.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strategies for real-time data validation to ensure data integrity in training datasets.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Conducted workshops to train junior engineers on </w:t>
      </w:r>
      <w:r w:rsidRPr="00563F39">
        <w:rPr>
          <w:rFonts w:ascii="Arial" w:hAnsi="Arial" w:cs="Arial"/>
          <w:b/>
          <w:color w:val="595959" w:themeColor="text1"/>
          <w:sz w:val="20"/>
        </w:rPr>
        <w:t xml:space="preserve">distributed training</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techniques and </w:t>
      </w:r>
      <w:r w:rsidRPr="00563F39">
        <w:rPr>
          <w:rFonts w:ascii="Arial" w:hAnsi="Arial" w:cs="Arial"/>
          <w:b/>
          <w:color w:val="595959" w:themeColor="text1"/>
          <w:sz w:val="20"/>
        </w:rPr>
        <w:t xml:space="preserve">cloud platforms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Worked on enhancing debugging tools within the ML infrastructure to proactively address issues before they impacted performance.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Tailored the AI/ML framework to support emerging trends in intelligent vehicle technologies, aligning with corporate vision.</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Engineered high-performance AI infrastructure that supported robust model training for real-time analytics, utilizing </w:t>
      </w:r>
      <w:r w:rsidRPr="00766E35">
        <w:rPr>
          <w:rFonts w:ascii="Arial" w:hAnsi="Arial" w:cs="Arial"/>
          <w:b/>
          <w:color w:val="595959" w:themeColor="text1"/>
          <w:sz w:val="20"/>
        </w:rPr>
        <w:t xml:space="preserve">TensorFlow</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Cloud ML services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advanced </w:t>
      </w:r>
      <w:r w:rsidRPr="00766E35">
        <w:rPr>
          <w:rFonts w:ascii="Arial" w:hAnsi="Arial" w:cs="Arial"/>
          <w:b/>
          <w:color w:val="595959" w:themeColor="text1"/>
          <w:sz w:val="20"/>
        </w:rPr>
        <w:t xml:space="preserve">monitoring solutions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model performance, paving the way for data-driven operational enhancements.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Designed and restructured the ML architecture to utilize </w:t>
      </w:r>
      <w:r w:rsidRPr="00766E35">
        <w:rPr>
          <w:rFonts w:ascii="Arial" w:hAnsi="Arial" w:cs="Arial"/>
          <w:b/>
          <w:color w:val="595959" w:themeColor="text1"/>
          <w:sz w:val="20"/>
        </w:rPr>
        <w:t xml:space="preserve">PyTorch</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features, enabling efficient batch processing and resource management.</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Applied innovative </w:t>
      </w:r>
      <w:r w:rsidRPr="00766E35">
        <w:rPr>
          <w:rFonts w:ascii="Arial" w:hAnsi="Arial" w:cs="Arial"/>
          <w:b/>
          <w:color w:val="595959" w:themeColor="text1"/>
          <w:sz w:val="20"/>
        </w:rPr>
        <w:t xml:space="preserve">data augmentation techniques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improve model accuracy and resilience against overfitting in training sessions.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Coordinated with product teams to translate business challenges into technical requirements to be supported by the AI/ML platform.</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Explored novel optimization techniques for model training, focusing on </w:t>
      </w:r>
      <w:r w:rsidRPr="00766E35">
        <w:rPr>
          <w:rFonts w:ascii="Arial" w:hAnsi="Arial" w:cs="Arial"/>
          <w:b/>
          <w:color w:val="595959" w:themeColor="text1"/>
          <w:sz w:val="20"/>
        </w:rPr>
        <w:t xml:space="preserve">hyperparameter tuning</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system performance metrics for enhanced execution.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Used </w:t>
      </w:r>
      <w:r w:rsidRPr="00766E35">
        <w:rPr>
          <w:rFonts w:ascii="Arial" w:hAnsi="Arial" w:cs="Arial"/>
          <w:b/>
          <w:color w:val="595959" w:themeColor="text1"/>
          <w:sz w:val="20"/>
        </w:rPr>
        <w:t xml:space="preserve">Apache Spark</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improve data processing capabilities, supporting large datasets necessary for deep learning applications.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development of user-friendly APIs for ML model deployment across numerous applications, improving developer experience.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teams migrating legacy systems to a modern AI-driven infrastructure, ensuring seamless transition and performance preservation.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Established CI/CD pipelines utilizing </w:t>
      </w:r>
      <w:r w:rsidRPr="00766E35">
        <w:rPr>
          <w:rFonts w:ascii="Arial" w:hAnsi="Arial" w:cs="Arial"/>
          <w:b/>
          <w:color w:val="595959" w:themeColor="text1"/>
          <w:sz w:val="20"/>
        </w:rPr>
        <w:t xml:space="preserve">Jenkins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Terraform</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automating deployments and monitoring of pipeline health.</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Presented findings and technological advancements in team meetings, fostering a culture of learning and knowledge sharing.</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Drafted comprehensive reports on system performance and optimization strategies, aligning operational goals with engineering best practices.</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development of an ML model training optimization library using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NumPy</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which streamlined training processes.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the migration of existing machine learning models into a cloud-based infrastructure, utilizing </w:t>
      </w:r>
      <w:r w:rsidRPr="00766E35">
        <w:rPr>
          <w:rFonts w:ascii="Arial" w:hAnsi="Arial" w:cs="Arial"/>
          <w:b/>
          <w:color w:val="595959" w:themeColor="text1"/>
          <w:sz w:val="20"/>
        </w:rPr>
        <w:t xml:space="preserve">AWS S3</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data storage and </w:t>
      </w:r>
      <w:r w:rsidRPr="00766E35">
        <w:rPr>
          <w:rFonts w:ascii="Arial" w:hAnsi="Arial" w:cs="Arial"/>
          <w:b/>
          <w:color w:val="595959" w:themeColor="text1"/>
          <w:sz w:val="20"/>
        </w:rPr>
        <w:t xml:space="preserve">EC2</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computation.</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closely with senior engineers to implement basic cloud infrastructure necessary for efficient model training and testing.</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Supported the integration of </w:t>
      </w:r>
      <w:r w:rsidRPr="00766E35">
        <w:rPr>
          <w:rFonts w:ascii="Arial" w:hAnsi="Arial" w:cs="Arial"/>
          <w:b/>
          <w:color w:val="595959" w:themeColor="text1"/>
          <w:sz w:val="20"/>
        </w:rPr>
        <w:t xml:space="preserve">machine learning algorithms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in various applications, ensuring accurate model predictions and analytics.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actively in troubleshooting and debugging model performance issues, enhancing the robustness and reliability of ML outputs.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regular code reviews, providing constructive feedback tailored to improve code quality and performance metrics.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on maintaining documentation for training data sources and methodologies, ensuring accessibility for future reference.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scripts to automate data preprocessing tasks, improving the overall efficiency of the data pipeline for model training.</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performance testing, providing insights and recommendations on model behavior under different operational conditions.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Gained hands-on experience with </w:t>
      </w:r>
      <w:r w:rsidRPr="00766E35">
        <w:rPr>
          <w:rFonts w:ascii="Arial" w:hAnsi="Arial" w:cs="Arial"/>
          <w:b/>
          <w:color w:val="595959" w:themeColor="text1"/>
          <w:sz w:val="20"/>
        </w:rPr>
        <w:t xml:space="preserve">SQL databases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storing and retrieving training data effectively.</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