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00484B77" w:rsidR="00F94C64" w:rsidRDefault="00F94C64" w:rsidP="00F94C64">
      <w:pPr>
        <w:pStyle w:val="Title"/>
        <w:rPr>
          <w:b w:val="0"/>
          <w:bCs w:val="0"/>
        </w:rPr>
      </w:pPr>
      <w:bookmarkStart w:id="0" w:name="_Hlk167980134"/>
      <w:r w:rsidRPr="00252159">
        <w:rPr>
          <w:b w:val="0"/>
          <w:bCs w:val="0"/>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2"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3" w:history="1">
                              <w:r w:rsidR="00BB76B0" w:rsidRPr="00346931">
                                <w:rPr>
                                  <w:rStyle w:val="Hyperlink"/>
                                  <w:b/>
                                  <w:bCs/>
                                </w:rPr>
                                <w:t>danieltupa1112@gmail.com</w:t>
                              </w:r>
                            </w:hyperlink>
                            <w:hyperlink r:id="rId14" w:history="1"/>
                            <w:r w:rsidR="001C2709">
                              <w:rPr>
                                <w:b/>
                                <w:bCs/>
                              </w:rPr>
                              <w:t xml:space="preserve"> </w:t>
                            </w:r>
                            <w:hyperlink r:id="rId15" w:history="1"/>
                            <w:r w:rsidR="0013719F">
                              <w:rPr>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00D1CDCF" w14:textId="77777777" w:rsidR="00BB76B0" w:rsidRDefault="00BB76B0" w:rsidP="008E75E3">
                      <w:pPr>
                        <w:widowControl w:val="0"/>
                        <w:spacing w:after="0" w:line="276" w:lineRule="auto"/>
                        <w:jc w:val="right"/>
                      </w:pPr>
                      <w:r w:rsidRPr="00BB76B0">
                        <w:t>Pearland, TX 77584</w:t>
                      </w:r>
                    </w:p>
                    <w:p w14:paraId="35F103B7" w14:textId="30B73DFD" w:rsidR="008E75E3" w:rsidRDefault="00F94C64" w:rsidP="008E75E3">
                      <w:pPr>
                        <w:widowControl w:val="0"/>
                        <w:spacing w:after="0" w:line="276" w:lineRule="auto"/>
                        <w:jc w:val="right"/>
                      </w:pPr>
                      <w:hyperlink r:id="rId16" w:history="1">
                        <w:r w:rsidRPr="00AA3E7A">
                          <w:rPr>
                            <w:rStyle w:val="Hyperlink"/>
                            <w:rFonts w:ascii="Noto Sans SemiBold" w:hAnsi="Noto Sans SemiBold" w:cs="Noto Sans SemiBold"/>
                            <w:color w:val="auto"/>
                            <w:u w:val="none"/>
                          </w:rPr>
                          <w:t>+1 (</w:t>
                        </w:r>
                        <w:r w:rsidR="00BB76B0" w:rsidRPr="00BB76B0">
                          <w:rPr>
                            <w:rStyle w:val="Hyperlink"/>
                            <w:rFonts w:ascii="Noto Sans SemiBold" w:hAnsi="Noto Sans SemiBold" w:cs="Noto Sans SemiBold"/>
                            <w:color w:val="auto"/>
                            <w:u w:val="none"/>
                          </w:rPr>
                          <w:t>713</w:t>
                        </w:r>
                        <w:r w:rsidRPr="00AA3E7A">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487</w:t>
                        </w:r>
                        <w:r w:rsidR="00BB76B0">
                          <w:rPr>
                            <w:rStyle w:val="Hyperlink"/>
                            <w:rFonts w:ascii="Noto Sans SemiBold" w:hAnsi="Noto Sans SemiBold" w:cs="Noto Sans SemiBold"/>
                            <w:color w:val="auto"/>
                            <w:u w:val="none"/>
                          </w:rPr>
                          <w:t xml:space="preserve"> </w:t>
                        </w:r>
                        <w:r w:rsidR="00BB76B0" w:rsidRPr="00BB76B0">
                          <w:rPr>
                            <w:rStyle w:val="Hyperlink"/>
                            <w:rFonts w:ascii="Noto Sans SemiBold" w:hAnsi="Noto Sans SemiBold" w:cs="Noto Sans SemiBold"/>
                            <w:color w:val="auto"/>
                            <w:u w:val="none"/>
                          </w:rPr>
                          <w:t>9415</w:t>
                        </w:r>
                      </w:hyperlink>
                      <w:r w:rsidR="00685BE6" w:rsidRPr="00685BE6">
                        <w:t>‬</w:t>
                      </w:r>
                      <w:r w:rsidRPr="00AA3E7A">
                        <w:rPr>
                          <w:rFonts w:ascii="Noto Sans SemiBold" w:hAnsi="Noto Sans SemiBold" w:cs="Noto Sans SemiBold"/>
                        </w:rPr>
                        <w:t xml:space="preserve"> </w:t>
                      </w:r>
                    </w:p>
                    <w:p w14:paraId="1DDECFCB" w14:textId="0730195D" w:rsidR="0013719F" w:rsidRPr="008C5C37" w:rsidRDefault="008E75E3" w:rsidP="00150FFB">
                      <w:pPr>
                        <w:widowControl w:val="0"/>
                        <w:spacing w:after="0" w:line="276" w:lineRule="auto"/>
                        <w:jc w:val="right"/>
                        <w:rPr>
                          <w:b/>
                          <w:bCs/>
                        </w:rPr>
                      </w:pPr>
                      <w:r>
                        <w:t xml:space="preserve"> </w:t>
                      </w:r>
                      <w:hyperlink r:id="rId17" w:history="1">
                        <w:r w:rsidR="00BB76B0" w:rsidRPr="00346931">
                          <w:rPr>
                            <w:rStyle w:val="Hyperlink"/>
                            <w:b/>
                            <w:bCs/>
                          </w:rPr>
                          <w:t>danieltupa1112@gmail.com</w:t>
                        </w:r>
                      </w:hyperlink>
                      <w:hyperlink r:id="rId18" w:history="1"/>
                      <w:r w:rsidR="001C2709">
                        <w:rPr>
                          <w:b/>
                          <w:bCs/>
                        </w:rPr>
                        <w:t xml:space="preserve"> </w:t>
                      </w:r>
                      <w:hyperlink r:id="rId19" w:history="1"/>
                      <w:r w:rsidR="0013719F">
                        <w:rPr>
                          <w:b/>
                          <w:bCs/>
                        </w:rPr>
                        <w:t xml:space="preserve"> </w:t>
                      </w:r>
                    </w:p>
                  </w:txbxContent>
                </v:textbox>
                <w10:wrap type="square" anchorx="margin"/>
              </v:shape>
            </w:pict>
          </mc:Fallback>
        </mc:AlternateContent>
      </w:r>
      <w:r w:rsidR="00BB76B0">
        <w:rPr>
          <w:b w:val="0"/>
          <w:bCs w:val="0"/>
        </w:rPr>
        <w:t>DANIEL</w:t>
      </w:r>
      <w:r w:rsidR="008E75E3" w:rsidRPr="008E75E3">
        <w:rPr>
          <w:b w:val="0"/>
          <w:bCs w:val="0"/>
        </w:rPr>
        <w:t xml:space="preserve"> </w:t>
      </w:r>
      <w:r w:rsidR="00BB76B0">
        <w:rPr>
          <w:b w:val="0"/>
          <w:bCs w:val="0"/>
        </w:rPr>
        <w:t>TUPA</w:t>
      </w:r>
      <w:r w:rsidR="008E75E3" w:rsidRPr="008E75E3">
        <w:rPr>
          <w:b w:val="0"/>
          <w:bCs w:val="0"/>
        </w:rPr>
        <w:t xml:space="preserve"> </w:t>
      </w:r>
    </w:p>
    <w:p w14:paraId="2365A0B5" w14:textId="1DB8831E" w:rsidR="00F94C64" w:rsidRPr="00A376E5" w:rsidRDefault="00ED39B5" w:rsidP="00F94C64">
      <w:pPr>
        <w:pStyle w:val="NoSpacing"/>
        <w:rPr>
          <w:rFonts w:ascii="Noto Sans Light" w:hAnsi="Noto Sans Light" w:cs="Noto Sans Light"/>
          <w:b w:val="0"/>
          <w:color w:val="auto"/>
          <w:spacing w:val="20"/>
          <w:sz w:val="28"/>
          <w:szCs w:val="28"/>
        </w:rPr>
      </w:pPr>
      <w:r w:rsidRPr="00A376E5">
        <w:rPr>
          <w:rFonts w:ascii="Noto Sans Light" w:hAnsi="Noto Sans Light" w:cs="Noto Sans Light"/>
          <w:b w:val="0"/>
          <w:color w:val="auto"/>
          <w:spacing w:val="20"/>
          <w:sz w:val="28"/>
          <w:szCs w:val="28"/>
        </w:rPr>
        <w:t xml:space="preserve">System Engineer</w:t>
      </w:r>
      <w:r w:rsidR="00DC278C" w:rsidRPr="00A376E5">
        <w:rPr>
          <w:rFonts w:ascii="Noto Sans Light" w:hAnsi="Noto Sans Light" w:cs="Noto Sans Light"/>
          <w:b w:val="0"/>
          <w:color w:val="auto"/>
          <w:spacing w:val="20"/>
          <w:sz w:val="28"/>
          <w:szCs w:val="28"/>
        </w:rPr>
        <w:t/>
      </w:r>
      <w:r w:rsidRPr="00A376E5">
        <w:rPr>
          <w:rFonts w:ascii="Noto Sans Light" w:hAnsi="Noto Sans Light" w:cs="Noto Sans Light"/>
          <w:b w:val="0"/>
          <w:color w:val="auto"/>
          <w:spacing w:val="20"/>
          <w:sz w:val="28"/>
          <w:szCs w:val="28"/>
        </w:rPr>
        <w:t/>
      </w:r>
    </w:p>
    <w:p w14:paraId="6B48524A" w14:textId="472E7B77" w:rsidR="00AA79C2" w:rsidRDefault="00ED39B5" w:rsidP="00A76165">
      <w:pPr>
        <w:widowControl w:val="0"/>
        <w:spacing w:before="360" w:after="0" w:line="276" w:lineRule="auto"/>
        <w:jc w:val="both"/>
        <w:rPr>
          <w:rFonts w:cs="Noto Sans Light"/>
        </w:rPr>
      </w:pPr>
      <w:bookmarkStart w:id="1" w:name="_Hlk168578304"/>
      <w:bookmarkEnd w:id="0"/>
      <w:r>
        <w:rPr>
          <w:rFonts w:cs="Arial"/>
          <w:iCs/>
        </w:rPr>
        <w:t xml:space="preserve">Results-driven IT professional with over 10 years of experience in systems engineering and cloud solutions. Expert in designing, deploying, and managing Azure Virtual Desktop environments while ensuring security and performance standards. Proven ability to collaborate effectively with cross-functional teams to enhance user experience and optimize infrastructure performance. Comprehensive knowledge of Microsoft Active Directory, O365, Azure AD, and enterprise storage solutions.</w:t>
      </w:r>
      <w:r w:rsidR="00AA79C2">
        <w:rPr>
          <w:rFonts w:cs="Noto Sans Light"/>
        </w:rPr>
        <w:t xml:space="preserve"> </w:t>
      </w:r>
    </w:p>
    <w:bookmarkEnd w:id="1"/>
    <w:p w14:paraId="050ED977" w14:textId="7D08C6AE" w:rsidR="004A24A2" w:rsidRPr="00EB1984" w:rsidRDefault="00000000" w:rsidP="00EB1984">
      <w:pPr>
        <w:pStyle w:val="Heading1"/>
      </w:pPr>
      <w:sdt>
        <w:sdtPr>
          <w:id w:val="592895854"/>
          <w:placeholder>
            <w:docPart w:val="8768512D5C7D4D77BAF29AC891BE7CA3"/>
          </w:placeholder>
          <w:temporary/>
          <w:showingPlcHdr/>
          <w15:appearance w15:val="hidden"/>
        </w:sdtPr>
        <w:sdtContent>
          <w:r w:rsidR="004A24A2" w:rsidRPr="00EB1984">
            <w:t>Skills &amp; abilities</w:t>
          </w:r>
        </w:sdtContent>
      </w:sdt>
      <w:r w:rsidR="00946859" w:rsidRPr="00946859">
        <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Cloud Infrastructure</w:t>
      </w:r>
      <w:r>
        <w:rPr>
          <w:rFonts w:eastAsia="Arial" w:cs="Arial"/>
          <w:bCs/>
        </w:rPr>
        <w:t xml:space="preserve">: Azure Virtual Desktop, Azure AD, FSLogix, Microsoft Server Technologies, O365</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Networking</w:t>
      </w:r>
      <w:r>
        <w:rPr>
          <w:rFonts w:eastAsia="Arial" w:cs="Arial"/>
          <w:bCs/>
        </w:rPr>
        <w:t xml:space="preserve">: TCP/IP Networking, VPN Technologies, DNS Configuration, Load Balancing, Network Monitoring Tools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Security Compliance</w:t>
      </w:r>
      <w:r>
        <w:rPr>
          <w:rFonts w:eastAsia="Arial" w:cs="Arial"/>
          <w:bCs/>
        </w:rPr>
        <w:t xml:space="preserve">: Vulnerability Assessment, Security Risk Analysis, Disaster Recovery Planning, Security Control Implementation, Data Protection Strategies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DevOps Tools</w:t>
      </w:r>
      <w:r>
        <w:rPr>
          <w:rFonts w:eastAsia="Arial" w:cs="Arial"/>
          <w:bCs/>
        </w:rPr>
        <w:t xml:space="preserve">: Powershell Scripting, Azure DevOps, Terraform, Docker, Kubernetes</w:t>
      </w:r>
      <w:r w:rsidR="00152A80">
        <w:t/>
      </w:r>
      <w:r w:rsidR="00946859" w:rsidRPr="00946859">
        <w:t/>
      </w:r>
    </w:p>
    <w:p w14:paraId="25B96281" w14:textId="77777777" w:rsidR="004A24A2" w:rsidRDefault="004A24A2" w:rsidP="00A76165">
      <w:pPr>
        <w:spacing w:line="276" w:lineRule="auto"/>
        <w:jc w:val="both"/>
        <w:rPr>
          <w:rFonts w:cs="Noto Sans Light"/>
          <w:sz w:val="6"/>
          <w:szCs w:val="8"/>
        </w:rPr>
      </w:pPr>
    </w:p>
    <w:p w14:paraId="4F97C32B" w14:textId="612C2C72" w:rsidR="005711C3" w:rsidRPr="00ED39B5" w:rsidRDefault="00A116AB" w:rsidP="00A116AB">
      <w:pPr>
        <w:pStyle w:val="Standard"/>
        <w:numPr>
          <w:ilvl w:val="0"/>
          <w:numId w:val="29"/>
        </w:numPr>
        <w:ind w:left="360" w:hanging="270"/>
      </w:pPr>
      <w:r>
        <w:rPr>
          <w:rFonts w:eastAsia="Arial" w:cs="Arial"/>
          <w:b/>
          <w:bCs/>
        </w:rPr>
        <w:t xml:space="preserve">Storage Solutions</w:t>
      </w:r>
      <w:r>
        <w:rPr>
          <w:rFonts w:eastAsia="Arial" w:cs="Arial"/>
          <w:bCs/>
        </w:rPr>
        <w:t xml:space="preserve">: Enterprise Storage Solutions, SAN/NAS Storage, Backup and Recovery Solutions, Data Center Operations, Cloud Storage Services</w:t>
      </w:r>
    </w:p>
    <w:p w14:paraId="4B27D93C" w14:textId="77777777" w:rsidR="00C335CD" w:rsidRPr="00F26BFA" w:rsidRDefault="00E659E3" w:rsidP="00F26BFA">
      <w:pPr>
        <w:pStyle w:val="Heading1"/>
      </w:pPr>
      <w:r w:rsidRPr="00F26BFA">
        <w:t>Work Experience</w:t>
      </w:r>
    </w:p>
    <w:p w14:paraId="20F3C0BD" w14:textId="4A8AC76D" w:rsidR="00440687" w:rsidRPr="00351354" w:rsidRDefault="00ED39B5" w:rsidP="00351354">
      <w:pPr>
        <w:pStyle w:val="Heading2"/>
        <w:rPr>
          <w:rFonts w:ascii="Noto Sans Light" w:hAnsi="Noto Sans Light" w:cs="Noto Sans Light"/>
          <w:b w:val="0"/>
          <w:i/>
          <w:iCs/>
        </w:rPr>
      </w:pPr>
      <w:bookmarkStart w:id="2" w:name="_Hlk167719778"/>
      <w:r w:rsidRPr="00ED39B5">
        <w:rPr>
          <w:b w:val="0"/>
        </w:rPr>
        <w:t xml:space="preserve">System Engineer</w:t>
      </w:r>
      <w:r>
        <w:rPr>
          <w:b w:val="0"/>
        </w:rPr>
        <w:t xml:space="preserve"> at </w:t>
      </w:r>
      <w:r w:rsidR="00BB76B0" w:rsidRPr="00BB76B0">
        <w:rPr>
          <w:b w:val="0"/>
        </w:rPr>
        <w:t>JumpCloud</w:t>
      </w:r>
      <w:r w:rsidR="004640B7" w:rsidRPr="00F3197E">
        <w:rPr>
          <w:b w:val="0"/>
        </w:rPr>
        <w:t xml:space="preserve"> | </w:t>
      </w:r>
      <w:r w:rsidR="00BB76B0" w:rsidRPr="00BB76B0">
        <w:rPr>
          <w:b w:val="0"/>
        </w:rPr>
        <w:t>Boulder, CO</w:t>
      </w:r>
      <w:r w:rsidR="004640B7" w:rsidRPr="00F3197E">
        <w:rPr>
          <w:b w:val="0"/>
        </w:rPr>
        <w:tab/>
      </w:r>
      <w:r w:rsidR="000A0356">
        <w:rPr>
          <w:b w:val="0"/>
        </w:rPr>
        <w:tab/>
      </w:r>
      <w:r w:rsidR="000A0356">
        <w:rPr>
          <w:b w:val="0"/>
        </w:rPr>
        <w:tab/>
      </w:r>
      <w:r w:rsidR="000A0356">
        <w:rPr>
          <w:b w:val="0"/>
        </w:rPr>
        <w:tab/>
      </w:r>
      <w:r w:rsidR="004640B7" w:rsidRPr="00F3197E">
        <w:rPr>
          <w:rFonts w:ascii="Noto Sans Light" w:hAnsi="Noto Sans Light" w:cs="Noto Sans Light"/>
          <w:b w:val="0"/>
          <w:i/>
          <w:iCs/>
        </w:rPr>
        <w:t xml:space="preserve"> J</w:t>
      </w:r>
      <w:r w:rsidR="00BB76B0">
        <w:rPr>
          <w:rFonts w:ascii="Noto Sans Light" w:hAnsi="Noto Sans Light" w:cs="Noto Sans Light"/>
          <w:b w:val="0"/>
          <w:i/>
          <w:iCs/>
        </w:rPr>
        <w:t>an</w:t>
      </w:r>
      <w:r w:rsidR="004640B7" w:rsidRPr="00F3197E">
        <w:rPr>
          <w:rFonts w:ascii="Noto Sans Light" w:hAnsi="Noto Sans Light" w:cs="Noto Sans Light"/>
          <w:b w:val="0"/>
          <w:i/>
          <w:iCs/>
        </w:rPr>
        <w:t xml:space="preserve"> 202</w:t>
      </w:r>
      <w:r w:rsidR="00BB76B0">
        <w:rPr>
          <w:rFonts w:ascii="Noto Sans Light" w:hAnsi="Noto Sans Light" w:cs="Noto Sans Light"/>
          <w:b w:val="0"/>
          <w:i/>
          <w:iCs/>
        </w:rPr>
        <w:t>2</w:t>
      </w:r>
      <w:r w:rsidR="004640B7" w:rsidRPr="00F3197E">
        <w:rPr>
          <w:rFonts w:ascii="Noto Sans Light" w:hAnsi="Noto Sans Light" w:cs="Noto Sans Light"/>
          <w:b w:val="0"/>
          <w:i/>
          <w:iCs/>
        </w:rPr>
        <w:t xml:space="preserve"> – Present</w:t>
      </w:r>
      <w:r w:rsidR="00440687" w:rsidRPr="008B77B1">
        <w:rPr>
          <w:b w:val="0"/>
        </w:rPr>
        <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Designed and implemented comprehensive </w:t>
      </w:r>
      <w:r w:rsidRPr="00D93849">
        <w:rPr>
          <w:b/>
          <w:bCs/>
        </w:rPr>
        <w:t xml:space="preserve">Azure Virtual Desktop</w:t>
      </w:r>
      <w:r w:rsidRPr="00D74308">
        <w:t/>
      </w:r>
      <w:r w:rsidRPr="00D93849">
        <w:rPr>
          <w:b/>
          <w:bCs/>
        </w:rPr>
        <w:t/>
      </w:r>
      <w:r w:rsidRPr="00D74308">
        <w:t xml:space="preserve"> infrastructure to support a seamless remote workforce, focusing on </w:t>
      </w:r>
      <w:r w:rsidRPr="00D93849">
        <w:rPr>
          <w:b/>
          <w:bCs/>
        </w:rPr>
        <w:t xml:space="preserve">security</w:t>
      </w:r>
      <w:r w:rsidRPr="00D74308">
        <w:t/>
      </w:r>
      <w:r w:rsidRPr="00D93849">
        <w:rPr>
          <w:b/>
          <w:bCs/>
        </w:rPr>
        <w:t/>
      </w:r>
      <w:r w:rsidRPr="00D74308">
        <w:t xml:space="preserve"> and </w:t>
      </w:r>
      <w:r w:rsidRPr="00D93849">
        <w:rPr>
          <w:b/>
          <w:bCs/>
        </w:rPr>
        <w:t xml:space="preserve">performance</w:t>
      </w:r>
      <w:r w:rsidRPr="00D74308">
        <w:t/>
      </w:r>
      <w:r w:rsidRPr="00D93849">
        <w:rPr>
          <w:b/>
          <w:bCs/>
        </w:rPr>
        <w:t/>
      </w:r>
      <w:r w:rsidRPr="00D74308">
        <w:t xml:space="preserve"> optimization.</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Conducted </w:t>
      </w:r>
      <w:r w:rsidRPr="00D93849">
        <w:rPr>
          <w:b/>
          <w:bCs/>
        </w:rPr>
        <w:t xml:space="preserve">security risk assessments</w:t>
      </w:r>
      <w:r w:rsidRPr="00D74308">
        <w:t/>
      </w:r>
      <w:r w:rsidRPr="00D93849">
        <w:rPr>
          <w:b/>
          <w:bCs/>
        </w:rPr>
        <w:t/>
      </w:r>
      <w:r w:rsidRPr="00D74308">
        <w:t xml:space="preserve"> and </w:t>
      </w:r>
      <w:r w:rsidRPr="00D93849">
        <w:rPr>
          <w:b/>
          <w:bCs/>
        </w:rPr>
        <w:t xml:space="preserve">vulnerability analysis</w:t>
      </w:r>
      <w:r w:rsidRPr="00D74308">
        <w:t/>
      </w:r>
      <w:r w:rsidRPr="00D93849">
        <w:rPr>
          <w:b/>
          <w:bCs/>
        </w:rPr>
        <w:t/>
      </w:r>
      <w:r w:rsidRPr="00D74308">
        <w:t xml:space="preserve">, leading to the implementation of robust security measures across the infrastructure.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Collaborated with teams to develop and execute </w:t>
      </w:r>
      <w:r w:rsidRPr="00D93849">
        <w:rPr>
          <w:b/>
          <w:bCs/>
        </w:rPr>
        <w:t xml:space="preserve">disaster recovery</w:t>
      </w:r>
      <w:r w:rsidRPr="00D74308">
        <w:t/>
      </w:r>
      <w:r w:rsidRPr="00D93849">
        <w:rPr>
          <w:b/>
          <w:bCs/>
        </w:rPr>
        <w:t/>
      </w:r>
      <w:r w:rsidRPr="00D74308">
        <w:t xml:space="preserve"> plans, ensuring all systems were restored promptly after incidents.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Utilized </w:t>
      </w:r>
      <w:r w:rsidRPr="00D93849">
        <w:rPr>
          <w:b/>
          <w:bCs/>
        </w:rPr>
        <w:t xml:space="preserve">FSLogix</w:t>
      </w:r>
      <w:r w:rsidRPr="00D74308">
        <w:t/>
      </w:r>
      <w:r w:rsidRPr="00D93849">
        <w:rPr>
          <w:b/>
          <w:bCs/>
        </w:rPr>
        <w:t/>
      </w:r>
      <w:r w:rsidRPr="00D74308">
        <w:t xml:space="preserve"> for profile management and optimization of </w:t>
      </w:r>
      <w:r w:rsidRPr="00D93849">
        <w:rPr>
          <w:b/>
          <w:bCs/>
        </w:rPr>
        <w:t xml:space="preserve">Azure environments</w:t>
      </w:r>
      <w:r w:rsidRPr="00D74308">
        <w:t/>
      </w:r>
      <w:r w:rsidRPr="00D93849">
        <w:rPr>
          <w:b/>
          <w:bCs/>
        </w:rPr>
        <w:t/>
      </w:r>
      <w:r w:rsidRPr="00D74308">
        <w:t xml:space="preserve">, enhancing user experience for remote employees.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Managed the deployment and ongoing administration of </w:t>
      </w:r>
      <w:r w:rsidRPr="00D93849">
        <w:rPr>
          <w:b/>
          <w:bCs/>
        </w:rPr>
        <w:t xml:space="preserve">Active Directory</w:t>
      </w:r>
      <w:r w:rsidRPr="00D74308">
        <w:t/>
      </w:r>
      <w:r w:rsidRPr="00D93849">
        <w:rPr>
          <w:b/>
          <w:bCs/>
        </w:rPr>
        <w:t/>
      </w:r>
      <w:r w:rsidRPr="00D74308">
        <w:t xml:space="preserve"> services, facilitating single sign-on and user access controls across multiple platforms.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Implemented </w:t>
      </w:r>
      <w:r w:rsidRPr="00D93849">
        <w:rPr>
          <w:b/>
          <w:bCs/>
        </w:rPr>
        <w:t xml:space="preserve">Windows based applications</w:t>
      </w:r>
      <w:r w:rsidRPr="00D74308">
        <w:t/>
      </w:r>
      <w:r w:rsidRPr="00D93849">
        <w:rPr>
          <w:b/>
          <w:bCs/>
        </w:rPr>
        <w:t/>
      </w:r>
      <w:r w:rsidRPr="00D74308">
        <w:t xml:space="preserve"> support, troubleshooting performance issues and ensuring compatibility with </w:t>
      </w:r>
      <w:r w:rsidRPr="00D93849">
        <w:rPr>
          <w:b/>
          <w:bCs/>
        </w:rPr>
        <w:t xml:space="preserve">Azure services</w:t>
      </w:r>
      <w:r w:rsidRPr="00D74308">
        <w:t/>
      </w:r>
      <w:r w:rsidRPr="00D93849">
        <w:rPr>
          <w:b/>
          <w:bCs/>
        </w:rPr>
        <w:t/>
      </w:r>
      <w:r w:rsidRPr="00D74308">
        <w:t xml:space="preserv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Executed routine </w:t>
      </w:r>
      <w:r w:rsidRPr="00D93849">
        <w:rPr>
          <w:b/>
          <w:bCs/>
        </w:rPr>
        <w:t xml:space="preserve">network maintenance</w:t>
      </w:r>
      <w:r w:rsidRPr="00D74308">
        <w:t/>
      </w:r>
      <w:r w:rsidRPr="00D93849">
        <w:rPr>
          <w:b/>
          <w:bCs/>
        </w:rPr>
        <w:t/>
      </w:r>
      <w:r w:rsidRPr="00D74308">
        <w:t xml:space="preserve"> and upgrades to ensure optimal </w:t>
      </w:r>
      <w:r w:rsidRPr="00D93849">
        <w:rPr>
          <w:b/>
          <w:bCs/>
        </w:rPr>
        <w:t xml:space="preserve">TCP/IP networking</w:t>
      </w:r>
      <w:r w:rsidRPr="00D74308">
        <w:t/>
      </w:r>
      <w:r w:rsidRPr="00D93849">
        <w:rPr>
          <w:b/>
          <w:bCs/>
        </w:rPr>
        <w:t/>
      </w:r>
      <w:r w:rsidRPr="00D74308">
        <w:t xml:space="preserve"> performance throughout the organization.</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Investigated and resolved complex incidents within the </w:t>
      </w:r>
      <w:r w:rsidRPr="00D93849">
        <w:rPr>
          <w:b/>
          <w:bCs/>
        </w:rPr>
        <w:t xml:space="preserve">Azure environment</w:t>
      </w:r>
      <w:r w:rsidRPr="00D74308">
        <w:t/>
      </w:r>
      <w:r w:rsidRPr="00D93849">
        <w:rPr>
          <w:b/>
          <w:bCs/>
        </w:rPr>
        <w:t/>
      </w:r>
      <w:r w:rsidRPr="00D74308">
        <w:t xml:space="preserve">, significantly reducing downtime and improving user satisfaction.</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Conducted </w:t>
      </w:r>
      <w:r w:rsidRPr="00D93849">
        <w:rPr>
          <w:b/>
          <w:bCs/>
        </w:rPr>
        <w:t xml:space="preserve">performance monitoring</w:t>
      </w:r>
      <w:r w:rsidRPr="00D74308">
        <w:t/>
      </w:r>
      <w:r w:rsidRPr="00D93849">
        <w:rPr>
          <w:b/>
          <w:bCs/>
        </w:rPr>
        <w:t/>
      </w:r>
      <w:r w:rsidRPr="00D74308">
        <w:t xml:space="preserve"> and optimization of virtual desktops using various </w:t>
      </w:r>
      <w:r w:rsidRPr="00D93849">
        <w:rPr>
          <w:b/>
          <w:bCs/>
        </w:rPr>
        <w:t xml:space="preserve">network monitoring tools</w:t>
      </w:r>
      <w:r w:rsidRPr="00D74308">
        <w:t/>
      </w:r>
      <w:r w:rsidRPr="00D93849">
        <w:rPr>
          <w:b/>
          <w:bCs/>
        </w:rPr>
        <w:t/>
      </w:r>
      <w:r w:rsidRPr="00D74308">
        <w:t xml:space="preserve"> to ensure peak operation levels.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Authored detailed </w:t>
      </w:r>
      <w:r w:rsidRPr="00D93849">
        <w:rPr>
          <w:b/>
          <w:bCs/>
        </w:rPr>
        <w:t xml:space="preserve">system engineering management plans</w:t>
      </w:r>
      <w:r w:rsidRPr="00D74308">
        <w:t/>
      </w:r>
      <w:r w:rsidRPr="00D93849">
        <w:rPr>
          <w:b/>
          <w:bCs/>
        </w:rPr>
        <w:t/>
      </w:r>
      <w:r w:rsidRPr="00D74308">
        <w:t xml:space="preserve"> to guide future upgrades and planning processes within cloud infrastructure.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Provided expert advice on the integration of </w:t>
      </w:r>
      <w:r w:rsidRPr="00D93849">
        <w:rPr>
          <w:b/>
          <w:bCs/>
        </w:rPr>
        <w:t xml:space="preserve">O365</w:t>
      </w:r>
      <w:r w:rsidRPr="00D74308">
        <w:t/>
      </w:r>
      <w:r w:rsidRPr="00D93849">
        <w:rPr>
          <w:b/>
          <w:bCs/>
        </w:rPr>
        <w:t/>
      </w:r>
      <w:r w:rsidRPr="00D74308">
        <w:t xml:space="preserve"> applications into existing infrastructures, streamlining workflows for employees.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Led testing efforts across </w:t>
      </w:r>
      <w:r w:rsidRPr="00D93849">
        <w:rPr>
          <w:b/>
          <w:bCs/>
        </w:rPr>
        <w:t xml:space="preserve">Azure AD</w:t>
      </w:r>
      <w:r w:rsidRPr="00D74308">
        <w:t/>
      </w:r>
      <w:r w:rsidRPr="00D93849">
        <w:rPr>
          <w:b/>
          <w:bCs/>
        </w:rPr>
        <w:t/>
      </w:r>
      <w:r w:rsidRPr="00D74308">
        <w:t xml:space="preserve">, validating features and compliance with dynamic business needs and security policies.</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Developed automated scripts for </w:t>
      </w:r>
      <w:r w:rsidRPr="00D93849">
        <w:rPr>
          <w:b/>
          <w:bCs/>
        </w:rPr>
        <w:t xml:space="preserve">infrastructure management</w:t>
      </w:r>
      <w:r w:rsidRPr="00D74308">
        <w:t/>
      </w:r>
      <w:r w:rsidRPr="00D93849">
        <w:rPr>
          <w:b/>
          <w:bCs/>
        </w:rPr>
        <w:t/>
      </w:r>
      <w:r w:rsidRPr="00D74308">
        <w:t xml:space="preserve"> using </w:t>
      </w:r>
      <w:r w:rsidRPr="00D93849">
        <w:rPr>
          <w:b/>
          <w:bCs/>
        </w:rPr>
        <w:t xml:space="preserve">Powershell</w:t>
      </w:r>
      <w:r w:rsidRPr="00D74308">
        <w:t/>
      </w:r>
      <w:r w:rsidRPr="00D93849">
        <w:rPr>
          <w:b/>
          <w:bCs/>
        </w:rPr>
        <w:t/>
      </w:r>
      <w:r w:rsidRPr="00D74308">
        <w:t xml:space="preserve">, significantly reducing manual overhead.</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Engaged in ongoing learning to adapt to the rapidly evolving technology landscape, incorporating advanced cloud technologies as they become available.</w:t>
      </w:r>
    </w:p>
    <w:bookmarkEnd w:id="2"/>
    <w:p w14:paraId="4760B558" w14:textId="631003DB" w:rsidR="0069591A" w:rsidRPr="00885205" w:rsidRDefault="00440687" w:rsidP="00A76165">
      <w:pPr>
        <w:pStyle w:val="ListParagraph"/>
        <w:numPr>
          <w:ilvl w:val="0"/>
          <w:numId w:val="16"/>
        </w:numPr>
        <w:spacing w:line="276" w:lineRule="auto"/>
        <w:jc w:val="both"/>
      </w:pPr>
      <w:r w:rsidRPr="00D74308">
        <w:t/>
      </w:r>
      <w:r w:rsidRPr="00D93849">
        <w:rPr>
          <w:b/>
          <w:bCs/>
        </w:rPr>
        <w:t/>
      </w:r>
      <w:r w:rsidRPr="00D74308">
        <w:t xml:space="preserve">Conducted user training sessions to empower teams to leverage </w:t>
      </w:r>
      <w:r w:rsidRPr="00D93849">
        <w:rPr>
          <w:b/>
          <w:bCs/>
        </w:rPr>
        <w:t xml:space="preserve">Azure Virtual Desktop</w:t>
      </w:r>
      <w:r w:rsidRPr="00D74308">
        <w:t/>
      </w:r>
      <w:r w:rsidRPr="00D93849">
        <w:rPr>
          <w:b/>
          <w:bCs/>
        </w:rPr>
        <w:t/>
      </w:r>
      <w:r w:rsidRPr="00D74308">
        <w:t xml:space="preserve"> effectively, enhancing overall operational productivity.</w:t>
      </w:r>
    </w:p>
    <w:p w14:paraId="3096CBFD" w14:textId="2DC6F597" w:rsidR="00440687" w:rsidRPr="00351354" w:rsidRDefault="00290C2F" w:rsidP="00351354">
      <w:pPr>
        <w:pStyle w:val="Heading2"/>
        <w:rPr>
          <w:rFonts w:ascii="Noto Sans Light" w:hAnsi="Noto Sans Light" w:cs="Noto Sans Light"/>
          <w:b w:val="0"/>
          <w:i/>
          <w:iCs/>
        </w:rPr>
      </w:pPr>
      <w:bookmarkStart w:id="3" w:name="_Hlk167719791"/>
      <w:r>
        <w:rPr>
          <w:b w:val="0"/>
        </w:rPr>
        <w:t>Software Engineer</w:t>
      </w:r>
      <w:r w:rsid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ParallelStaff</w:t>
      </w:r>
      <w:r w:rsidR="004640B7" w:rsidRPr="00F3197E">
        <w:rPr>
          <w:b w:val="0"/>
        </w:rPr>
        <w:t xml:space="preserve"> | </w:t>
      </w:r>
      <w:r w:rsidR="00351354" w:rsidRPr="00351354">
        <w:rPr>
          <w:b w:val="0"/>
        </w:rPr>
        <w:t>Richardson, TX</w:t>
      </w:r>
      <w:r w:rsidR="004640B7" w:rsidRPr="00F3197E">
        <w:rPr>
          <w:b w:val="0"/>
        </w:rPr>
        <w:tab/>
      </w:r>
      <w:r w:rsidR="004640B7" w:rsidRPr="00F3197E">
        <w:rPr>
          <w:b w:val="0"/>
        </w:rPr>
        <w:tab/>
      </w:r>
      <w:r w:rsidR="004640B7" w:rsidRPr="00F3197E">
        <w:rPr>
          <w:b w:val="0"/>
        </w:rPr>
        <w:tab/>
      </w:r>
      <w:r w:rsidR="00440687">
        <w:rPr>
          <w:rFonts w:ascii="Noto Sans Light" w:hAnsi="Noto Sans Light" w:cs="Noto Sans Light"/>
          <w:b w:val="0"/>
          <w:i/>
          <w:iCs/>
        </w:rPr>
        <w:t>Ju</w:t>
      </w:r>
      <w:r w:rsidR="00351354">
        <w:rPr>
          <w:rFonts w:ascii="Noto Sans Light" w:hAnsi="Noto Sans Light" w:cs="Noto Sans Light"/>
          <w:b w:val="0"/>
          <w:i/>
          <w:iCs/>
        </w:rPr>
        <w:t>l</w:t>
      </w:r>
      <w:r w:rsidR="004640B7" w:rsidRPr="00F3197E">
        <w:rPr>
          <w:rFonts w:ascii="Noto Sans Light" w:hAnsi="Noto Sans Light" w:cs="Noto Sans Light"/>
          <w:b w:val="0"/>
          <w:i/>
          <w:iCs/>
        </w:rPr>
        <w:t xml:space="preserve"> 201</w:t>
      </w:r>
      <w:r w:rsidR="00351354">
        <w:rPr>
          <w:rFonts w:ascii="Noto Sans Light" w:hAnsi="Noto Sans Light" w:cs="Noto Sans Light"/>
          <w:b w:val="0"/>
          <w:i/>
          <w:iCs/>
        </w:rPr>
        <w:t>8</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J</w:t>
      </w:r>
      <w:r w:rsidR="00351354">
        <w:rPr>
          <w:rFonts w:ascii="Noto Sans Light" w:hAnsi="Noto Sans Light" w:cs="Noto Sans Light"/>
          <w:b w:val="0"/>
          <w:i/>
          <w:iCs/>
        </w:rPr>
        <w:t>an</w:t>
      </w:r>
      <w:r w:rsidR="004640B7" w:rsidRPr="00F3197E">
        <w:rPr>
          <w:rFonts w:ascii="Noto Sans Light" w:hAnsi="Noto Sans Light" w:cs="Noto Sans Light"/>
          <w:b w:val="0"/>
          <w:i/>
          <w:iCs/>
        </w:rPr>
        <w:t xml:space="preserve"> 20</w:t>
      </w:r>
      <w:r w:rsidR="00440687">
        <w:rPr>
          <w:rFonts w:ascii="Noto Sans Light" w:hAnsi="Noto Sans Light" w:cs="Noto Sans Light"/>
          <w:b w:val="0"/>
          <w:i/>
          <w:iCs/>
        </w:rPr>
        <w:t>2</w:t>
      </w:r>
      <w:r w:rsidR="00351354">
        <w:rPr>
          <w:rFonts w:ascii="Noto Sans Light" w:hAnsi="Noto Sans Light" w:cs="Noto Sans Light"/>
          <w:b w:val="0"/>
          <w:i/>
          <w:iCs/>
        </w:rPr>
        <w:t>2</w:t>
      </w:r>
      <w:r w:rsidR="00440687" w:rsidRPr="008B77B1">
        <w:rPr>
          <w:b w:val="0"/>
        </w:rPr>
        <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Implemented and managed </w:t>
      </w:r>
      <w:r w:rsidRPr="00D93849">
        <w:rPr>
          <w:b/>
          <w:bCs/>
        </w:rPr>
        <w:t xml:space="preserve">Azure AD</w:t>
      </w:r>
      <w:r w:rsidRPr="00D74308">
        <w:t/>
      </w:r>
      <w:r w:rsidRPr="00D93849">
        <w:rPr>
          <w:b/>
          <w:bCs/>
        </w:rPr>
        <w:t/>
      </w:r>
      <w:r w:rsidRPr="00D74308">
        <w:t xml:space="preserve"> and </w:t>
      </w:r>
      <w:r w:rsidRPr="00D93849">
        <w:rPr>
          <w:b/>
          <w:bCs/>
        </w:rPr>
        <w:t xml:space="preserve">Exchange Online services</w:t>
      </w:r>
      <w:r w:rsidRPr="00D74308">
        <w:t/>
      </w:r>
      <w:r w:rsidRPr="00D93849">
        <w:rPr>
          <w:b/>
          <w:bCs/>
        </w:rPr>
        <w:t/>
      </w:r>
      <w:r w:rsidRPr="00D74308">
        <w:t xml:space="preserve">, facilitating smooth transitions and integrations for enterprise clients.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Leveraged </w:t>
      </w:r>
      <w:r w:rsidRPr="00D93849">
        <w:rPr>
          <w:b/>
          <w:bCs/>
        </w:rPr>
        <w:t xml:space="preserve">Enterprise Storage</w:t>
      </w:r>
      <w:r w:rsidRPr="00D74308">
        <w:t/>
      </w:r>
      <w:r w:rsidRPr="00D93849">
        <w:rPr>
          <w:b/>
          <w:bCs/>
        </w:rPr>
        <w:t/>
      </w:r>
      <w:r w:rsidRPr="00D74308">
        <w:t xml:space="preserve"> solutions to ensure high availability and performance of critical systems.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Conducted incident diagnosis and resolution within </w:t>
      </w:r>
      <w:r w:rsidRPr="00D93849">
        <w:rPr>
          <w:b/>
          <w:bCs/>
        </w:rPr>
        <w:t xml:space="preserve">data center operations</w:t>
      </w:r>
      <w:r w:rsidRPr="00D74308">
        <w:t/>
      </w:r>
      <w:r w:rsidRPr="00D93849">
        <w:rPr>
          <w:b/>
          <w:bCs/>
        </w:rPr>
        <w:t/>
      </w:r>
      <w:r w:rsidRPr="00D74308">
        <w:t xml:space="preserve">, optimizing resource allocation and minimizing service interruptions.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Designed and deployed a scalable </w:t>
      </w:r>
      <w:r w:rsidRPr="00D93849">
        <w:rPr>
          <w:b/>
          <w:bCs/>
        </w:rPr>
        <w:t xml:space="preserve">Azure cloud architecture</w:t>
      </w:r>
      <w:r w:rsidRPr="00D74308">
        <w:t/>
      </w:r>
      <w:r w:rsidRPr="00D93849">
        <w:rPr>
          <w:b/>
          <w:bCs/>
        </w:rPr>
        <w:t/>
      </w:r>
      <w:r w:rsidRPr="00D74308">
        <w:t xml:space="preserve"> that supported new applications and user requirements, aligning with business objectives.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Streamlined </w:t>
      </w:r>
      <w:r w:rsidRPr="00D93849">
        <w:rPr>
          <w:b/>
          <w:bCs/>
        </w:rPr>
        <w:t xml:space="preserve">security control</w:t>
      </w:r>
      <w:r w:rsidRPr="00D74308">
        <w:t/>
      </w:r>
      <w:r w:rsidRPr="00D93849">
        <w:rPr>
          <w:b/>
          <w:bCs/>
        </w:rPr>
        <w:t/>
      </w:r>
      <w:r w:rsidRPr="00D74308">
        <w:t xml:space="preserve"> applications through comprehensive audits, aligning security practices with organizational standards and compliance.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Participated in extensive </w:t>
      </w:r>
      <w:r w:rsidRPr="00D93849">
        <w:rPr>
          <w:b/>
          <w:bCs/>
        </w:rPr>
        <w:t xml:space="preserve">infrastructure testing</w:t>
      </w:r>
      <w:r w:rsidRPr="00D74308">
        <w:t/>
      </w:r>
      <w:r w:rsidRPr="00D93849">
        <w:rPr>
          <w:b/>
          <w:bCs/>
        </w:rPr>
        <w:t/>
      </w:r>
      <w:r w:rsidRPr="00D74308">
        <w:t xml:space="preserve"> to validate proper configuration and performance of </w:t>
      </w:r>
      <w:r w:rsidRPr="00D93849">
        <w:rPr>
          <w:b/>
          <w:bCs/>
        </w:rPr>
        <w:t xml:space="preserve">FSLogix</w:t>
      </w:r>
      <w:r w:rsidRPr="00D74308">
        <w:t/>
      </w:r>
      <w:r w:rsidRPr="00D93849">
        <w:rPr>
          <w:b/>
          <w:bCs/>
        </w:rPr>
        <w:t/>
      </w:r>
      <w:r w:rsidRPr="00D74308">
        <w:t xml:space="preserve"> and virtual desktop components.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Monitored and managed </w:t>
      </w:r>
      <w:r w:rsidRPr="00D93849">
        <w:rPr>
          <w:b/>
          <w:bCs/>
        </w:rPr>
        <w:t xml:space="preserve">Windows based applications</w:t>
      </w:r>
      <w:r w:rsidRPr="00D74308">
        <w:t/>
      </w:r>
      <w:r w:rsidRPr="00D93849">
        <w:rPr>
          <w:b/>
          <w:bCs/>
        </w:rPr>
        <w:t/>
      </w:r>
      <w:r w:rsidRPr="00D74308">
        <w:t xml:space="preserve">, diagnosing and rectifying issues to enhance overall productivity across teams.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Implemented leading industry practices in </w:t>
      </w:r>
      <w:r w:rsidRPr="00D93849">
        <w:rPr>
          <w:b/>
          <w:bCs/>
        </w:rPr>
        <w:t xml:space="preserve">data protection</w:t>
      </w:r>
      <w:r w:rsidRPr="00D74308">
        <w:t/>
      </w:r>
      <w:r w:rsidRPr="00D93849">
        <w:rPr>
          <w:b/>
          <w:bCs/>
        </w:rPr>
        <w:t/>
      </w:r>
      <w:r w:rsidRPr="00D74308">
        <w:t xml:space="preserve">, ensuring critical data was secured and recoverable in the event of failure.</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Championed the rollout of new </w:t>
      </w:r>
      <w:r w:rsidRPr="00D93849">
        <w:rPr>
          <w:b/>
          <w:bCs/>
        </w:rPr>
        <w:t xml:space="preserve">network monitoring tools</w:t>
      </w:r>
      <w:r w:rsidRPr="00D74308">
        <w:t/>
      </w:r>
      <w:r w:rsidRPr="00D93849">
        <w:rPr>
          <w:b/>
          <w:bCs/>
        </w:rPr>
        <w:t/>
      </w:r>
      <w:r w:rsidRPr="00D74308">
        <w:t xml:space="preserve">, improving visibility into </w:t>
      </w:r>
      <w:r w:rsidRPr="00D93849">
        <w:rPr>
          <w:b/>
          <w:bCs/>
        </w:rPr>
        <w:t xml:space="preserve">TCP/IP traffic</w:t>
      </w:r>
      <w:r w:rsidRPr="00D74308">
        <w:t/>
      </w:r>
      <w:r w:rsidRPr="00D93849">
        <w:rPr>
          <w:b/>
          <w:bCs/>
        </w:rPr>
        <w:t/>
      </w:r>
      <w:r w:rsidRPr="00D74308">
        <w:t xml:space="preserve"> and enhancing problem resolution capabilities.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Collaborated on cross-functional projects, ensuring alignment of IT initiatives with broader business goals and user requirements across departments.</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Researched and recommended improvements in </w:t>
      </w:r>
      <w:r w:rsidRPr="00D93849">
        <w:rPr>
          <w:b/>
          <w:bCs/>
        </w:rPr>
        <w:t xml:space="preserve">cloud storage solutions</w:t>
      </w:r>
      <w:r w:rsidRPr="00D74308">
        <w:t/>
      </w:r>
      <w:r w:rsidRPr="00D93849">
        <w:rPr>
          <w:b/>
          <w:bCs/>
        </w:rPr>
        <w:t/>
      </w:r>
      <w:r w:rsidRPr="00D74308">
        <w:t xml:space="preserve">, resulting in improved performance and cost efficiency.</w:t>
      </w:r>
    </w:p>
    <w:p w14:paraId="1092C574" w14:textId="16035C25" w:rsidR="00044A14" w:rsidRDefault="00440687" w:rsidP="00A76165">
      <w:pPr>
        <w:pStyle w:val="ListParagraph"/>
        <w:numPr>
          <w:ilvl w:val="0"/>
          <w:numId w:val="12"/>
        </w:numPr>
        <w:spacing w:line="276" w:lineRule="auto"/>
        <w:jc w:val="both"/>
      </w:pPr>
      <w:bookmarkStart w:id="4" w:name="_Hlk167719802"/>
      <w:bookmarkEnd w:id="3"/>
      <w:r w:rsidRPr="00D74308">
        <w:t/>
      </w:r>
      <w:r w:rsidRPr="00D93849">
        <w:rPr>
          <w:b/>
          <w:bCs/>
        </w:rPr>
        <w:t/>
      </w:r>
      <w:r w:rsidRPr="00D74308">
        <w:t xml:space="preserve">Assisted in training staff on new technologies and tools, cultivating a culture of continuous improvement and collaboration.</w:t>
      </w:r>
      <w:r>
        <w:t/>
      </w:r>
      <w:r w:rsidRPr="00D74308">
        <w:t/>
      </w:r>
    </w:p>
    <w:p w14:paraId="48DE6E2C" w14:textId="5CFCAD34" w:rsidR="00440687" w:rsidRPr="000F5D8F" w:rsidRDefault="00290C2F" w:rsidP="000F5D8F">
      <w:pPr>
        <w:pStyle w:val="Heading2"/>
        <w:rPr>
          <w:rFonts w:ascii="Noto Sans Light" w:hAnsi="Noto Sans Light" w:cs="Noto Sans Light"/>
          <w:b w:val="0"/>
          <w:i/>
          <w:iCs/>
        </w:rPr>
      </w:pPr>
      <w:r>
        <w:rPr>
          <w:b w:val="0"/>
        </w:rPr>
        <w:t>Software Developer</w:t>
      </w:r>
      <w:r w:rsidR="00440687" w:rsidRPr="00440687">
        <w:rPr>
          <w:b w:val="0"/>
        </w:rPr>
        <w:t xml:space="preserve"> </w:t>
      </w:r>
      <w:r w:rsidR="004640B7" w:rsidRPr="00246EC4">
        <w:rPr>
          <w:rFonts w:ascii="Noto Sans Light" w:hAnsi="Noto Sans Light" w:cs="Noto Sans Light"/>
          <w:b w:val="0"/>
        </w:rPr>
        <w:t>at</w:t>
      </w:r>
      <w:r w:rsidR="004640B7" w:rsidRPr="00F3197E">
        <w:rPr>
          <w:b w:val="0"/>
        </w:rPr>
        <w:t xml:space="preserve"> </w:t>
      </w:r>
      <w:r w:rsidR="00351354" w:rsidRPr="00351354">
        <w:rPr>
          <w:b w:val="0"/>
        </w:rPr>
        <w:t>InvenTrust Properties Corp</w:t>
      </w:r>
      <w:r w:rsidR="00440687" w:rsidRPr="00440687">
        <w:rPr>
          <w:b w:val="0"/>
        </w:rPr>
        <w:t xml:space="preserve"> </w:t>
      </w:r>
      <w:r w:rsidR="004640B7" w:rsidRPr="00F3197E">
        <w:rPr>
          <w:b w:val="0"/>
        </w:rPr>
        <w:t xml:space="preserve">| </w:t>
      </w:r>
      <w:r w:rsidR="00351354" w:rsidRPr="00351354">
        <w:rPr>
          <w:b w:val="0"/>
        </w:rPr>
        <w:t>Dallas, TX</w:t>
      </w:r>
      <w:r w:rsidR="004640B7" w:rsidRPr="00F3197E">
        <w:rPr>
          <w:b w:val="0"/>
        </w:rPr>
        <w:tab/>
      </w:r>
      <w:r w:rsidR="004640B7" w:rsidRPr="00F3197E">
        <w:rPr>
          <w:b w:val="0"/>
        </w:rPr>
        <w:tab/>
      </w:r>
      <w:r w:rsidR="00440687">
        <w:rPr>
          <w:rFonts w:ascii="Noto Sans Light" w:hAnsi="Noto Sans Light" w:cs="Noto Sans Light"/>
          <w:b w:val="0"/>
          <w:i/>
          <w:iCs/>
        </w:rPr>
        <w:t>Jun</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5</w:t>
      </w:r>
      <w:r w:rsidR="004640B7" w:rsidRPr="00F3197E">
        <w:rPr>
          <w:rFonts w:ascii="Noto Sans Light" w:hAnsi="Noto Sans Light" w:cs="Noto Sans Light"/>
          <w:b w:val="0"/>
          <w:i/>
          <w:iCs/>
        </w:rPr>
        <w:t xml:space="preserve"> - </w:t>
      </w:r>
      <w:r w:rsidR="00440687">
        <w:rPr>
          <w:rFonts w:ascii="Noto Sans Light" w:hAnsi="Noto Sans Light" w:cs="Noto Sans Light"/>
          <w:b w:val="0"/>
          <w:i/>
          <w:iCs/>
        </w:rPr>
        <w:t>May</w:t>
      </w:r>
      <w:r w:rsidR="004640B7" w:rsidRPr="00F3197E">
        <w:rPr>
          <w:rFonts w:ascii="Noto Sans Light" w:hAnsi="Noto Sans Light" w:cs="Noto Sans Light"/>
          <w:b w:val="0"/>
          <w:i/>
          <w:iCs/>
        </w:rPr>
        <w:t xml:space="preserve"> 201</w:t>
      </w:r>
      <w:r w:rsidR="00173684">
        <w:rPr>
          <w:rFonts w:ascii="Noto Sans Light" w:hAnsi="Noto Sans Light" w:cs="Noto Sans Light"/>
          <w:b w:val="0"/>
          <w:i/>
          <w:iCs/>
        </w:rPr>
        <w:t>8</w:t>
      </w:r>
      <w:r w:rsidR="00440687" w:rsidRPr="008B77B1">
        <w:rPr>
          <w:b w:val="0"/>
          <w:bCs/>
        </w:rPr>
        <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Assisted in the deployment and management of </w:t>
      </w:r>
      <w:r w:rsidRPr="00733799">
        <w:rPr>
          <w:rFonts w:cs="Noto Sans Light"/>
          <w:b/>
          <w:bCs/>
        </w:rPr>
        <w:t xml:space="preserve">Microsoft Server Technologies</w:t>
      </w:r>
      <w:r w:rsidRPr="00733799">
        <w:rPr>
          <w:rFonts w:cs="Noto Sans Light"/>
        </w:rPr>
        <w:t/>
      </w:r>
      <w:r w:rsidRPr="00733799">
        <w:rPr>
          <w:rFonts w:cs="Noto Sans Light"/>
          <w:b/>
          <w:bCs/>
        </w:rPr>
        <w:t/>
      </w:r>
      <w:r w:rsidRPr="00733799">
        <w:rPr>
          <w:rFonts w:cs="Noto Sans Light"/>
        </w:rPr>
        <w:t xml:space="preserve">, contributing to seamless application performance and infrastructure reliability.</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Supported end users with </w:t>
      </w:r>
      <w:r w:rsidRPr="00733799">
        <w:rPr>
          <w:rFonts w:cs="Noto Sans Light"/>
          <w:b/>
          <w:bCs/>
        </w:rPr>
        <w:t xml:space="preserve">Windows based applications</w:t>
      </w:r>
      <w:r w:rsidRPr="00733799">
        <w:rPr>
          <w:rFonts w:cs="Noto Sans Light"/>
        </w:rPr>
        <w:t/>
      </w:r>
      <w:r w:rsidRPr="00733799">
        <w:rPr>
          <w:rFonts w:cs="Noto Sans Light"/>
          <w:b/>
          <w:bCs/>
        </w:rPr>
        <w:t/>
      </w:r>
      <w:r w:rsidRPr="00733799">
        <w:rPr>
          <w:rFonts w:cs="Noto Sans Light"/>
        </w:rPr>
        <w:t xml:space="preserve">, troubleshooting issues and streamlining workflow across various systems.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Facilitated </w:t>
      </w:r>
      <w:r w:rsidRPr="00733799">
        <w:rPr>
          <w:rFonts w:cs="Noto Sans Light"/>
          <w:b/>
          <w:bCs/>
        </w:rPr>
        <w:t xml:space="preserve">data center operations</w:t>
      </w:r>
      <w:r w:rsidRPr="00733799">
        <w:rPr>
          <w:rFonts w:cs="Noto Sans Light"/>
        </w:rPr>
        <w:t/>
      </w:r>
      <w:r w:rsidRPr="00733799">
        <w:rPr>
          <w:rFonts w:cs="Noto Sans Light"/>
          <w:b/>
          <w:bCs/>
        </w:rPr>
        <w:t/>
      </w:r>
      <w:r w:rsidRPr="00733799">
        <w:rPr>
          <w:rFonts w:cs="Noto Sans Light"/>
        </w:rPr>
        <w:t xml:space="preserve">, participating in the maintenance of physical and virtual environments to uphold service levels.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Engaged in routine maintenance of network components, ensuring adherence to </w:t>
      </w:r>
      <w:r w:rsidRPr="00733799">
        <w:rPr>
          <w:rFonts w:cs="Noto Sans Light"/>
          <w:b/>
          <w:bCs/>
        </w:rPr>
        <w:t xml:space="preserve">TCP/IP standards</w:t>
      </w:r>
      <w:r w:rsidRPr="00733799">
        <w:rPr>
          <w:rFonts w:cs="Noto Sans Light"/>
        </w:rPr>
        <w:t/>
      </w:r>
      <w:r w:rsidRPr="00733799">
        <w:rPr>
          <w:rFonts w:cs="Noto Sans Light"/>
          <w:b/>
          <w:bCs/>
        </w:rPr>
        <w:t/>
      </w:r>
      <w:r w:rsidRPr="00733799">
        <w:rPr>
          <w:rFonts w:cs="Noto Sans Light"/>
        </w:rPr>
        <w:t xml:space="preserve"> and effective operation of virtual infrastructures.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the development of procedural documentation for </w:t>
      </w:r>
      <w:r w:rsidRPr="00733799">
        <w:rPr>
          <w:rFonts w:cs="Noto Sans Light"/>
          <w:b/>
          <w:bCs/>
        </w:rPr>
        <w:t xml:space="preserve">disaster recovery plans</w:t>
      </w:r>
      <w:r w:rsidRPr="00733799">
        <w:rPr>
          <w:rFonts w:cs="Noto Sans Light"/>
        </w:rPr>
        <w:t/>
      </w:r>
      <w:r w:rsidRPr="00733799">
        <w:rPr>
          <w:rFonts w:cs="Noto Sans Light"/>
          <w:b/>
          <w:bCs/>
        </w:rPr>
        <w:t/>
      </w:r>
      <w:r w:rsidRPr="00733799">
        <w:rPr>
          <w:rFonts w:cs="Noto Sans Light"/>
        </w:rPr>
        <w:t xml:space="preserve">, ensuring clarity and accessibility for all personnel involved.</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Contributed to various projects involving </w:t>
      </w:r>
      <w:r w:rsidRPr="00733799">
        <w:rPr>
          <w:rFonts w:cs="Noto Sans Light"/>
          <w:b/>
          <w:bCs/>
        </w:rPr>
        <w:t xml:space="preserve">Azure services</w:t>
      </w:r>
      <w:r w:rsidRPr="00733799">
        <w:rPr>
          <w:rFonts w:cs="Noto Sans Light"/>
        </w:rPr>
        <w:t/>
      </w:r>
      <w:r w:rsidRPr="00733799">
        <w:rPr>
          <w:rFonts w:cs="Noto Sans Light"/>
          <w:b/>
          <w:bCs/>
        </w:rPr>
        <w:t/>
      </w:r>
      <w:r w:rsidRPr="00733799">
        <w:rPr>
          <w:rFonts w:cs="Noto Sans Light"/>
        </w:rPr>
        <w:t xml:space="preserve"> and virtualization technologies, enhancing the organization's overall cloud capabilities.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Utilized </w:t>
      </w:r>
      <w:r w:rsidRPr="00733799">
        <w:rPr>
          <w:rFonts w:cs="Noto Sans Light"/>
          <w:b/>
          <w:bCs/>
        </w:rPr>
        <w:t xml:space="preserve">FSLogix</w:t>
      </w:r>
      <w:r w:rsidRPr="00733799">
        <w:rPr>
          <w:rFonts w:cs="Noto Sans Light"/>
        </w:rPr>
        <w:t/>
      </w:r>
      <w:r w:rsidRPr="00733799">
        <w:rPr>
          <w:rFonts w:cs="Noto Sans Light"/>
          <w:b/>
          <w:bCs/>
        </w:rPr>
        <w:t/>
      </w:r>
      <w:r w:rsidRPr="00733799">
        <w:rPr>
          <w:rFonts w:cs="Noto Sans Light"/>
        </w:rPr>
        <w:t xml:space="preserve"> to enhance user profiles in virtual desktop environments, resulting in improved speeds and responsiveness for end users.</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Helped implement </w:t>
      </w:r>
      <w:r w:rsidRPr="00733799">
        <w:rPr>
          <w:rFonts w:cs="Noto Sans Light"/>
          <w:b/>
          <w:bCs/>
        </w:rPr>
        <w:t xml:space="preserve">security measures</w:t>
      </w:r>
      <w:r w:rsidRPr="00733799">
        <w:rPr>
          <w:rFonts w:cs="Noto Sans Light"/>
        </w:rPr>
        <w:t/>
      </w:r>
      <w:r w:rsidRPr="00733799">
        <w:rPr>
          <w:rFonts w:cs="Noto Sans Light"/>
          <w:b/>
          <w:bCs/>
        </w:rPr>
        <w:t/>
      </w:r>
      <w:r w:rsidRPr="00733799">
        <w:rPr>
          <w:rFonts w:cs="Noto Sans Light"/>
        </w:rPr>
        <w:t xml:space="preserve"> that protected sensitive company data, providing recommendations for best practices in security compliance.</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Participated in team meetings to discuss system improvements, actively contributing with recent knowledge from the cloud computing domain.</w:t>
      </w:r>
      <w:r w:rsidR="00733799" w:rsidRPr="008B77B1">
        <w:rPr>
          <w:b w:val="0"/>
          <w:bCs/>
        </w:rPr>
        <w:t/>
      </w:r>
      <w:r w:rsidR="00440687" w:rsidRPr="008B77B1">
        <w:rPr>
          <w:b w:val="0"/>
          <w:bCs/>
        </w:rPr>
        <w:t/>
      </w:r>
    </w:p>
    <w:bookmarkEnd w:id="4"/>
    <w:p w14:paraId="784762BB" w14:textId="14D4797C" w:rsidR="00C335CD" w:rsidRPr="00733799" w:rsidRDefault="00733799" w:rsidP="00A76165">
      <w:pPr>
        <w:pStyle w:val="ListParagraph"/>
        <w:numPr>
          <w:ilvl w:val="0"/>
          <w:numId w:val="18"/>
        </w:numPr>
        <w:jc w:val="both"/>
        <w:rPr>
          <w:rFonts w:cs="Noto Sans Light"/>
        </w:rPr>
      </w:pPr>
      <w:r w:rsidRPr="00733799">
        <w:rPr>
          <w:rFonts w:cs="Noto Sans Light"/>
        </w:rPr>
        <w:t/>
      </w:r>
      <w:r w:rsidRPr="00733799">
        <w:rPr>
          <w:rFonts w:cs="Noto Sans Light"/>
          <w:b/>
          <w:bCs/>
        </w:rPr>
        <w:t/>
      </w:r>
      <w:r w:rsidRPr="00733799">
        <w:rPr>
          <w:rFonts w:cs="Noto Sans Light"/>
        </w:rPr>
        <w:t xml:space="preserve">Conducted training sessions for junior staff on </w:t>
      </w:r>
      <w:r w:rsidRPr="00733799">
        <w:rPr>
          <w:rFonts w:cs="Noto Sans Light"/>
          <w:b/>
          <w:bCs/>
        </w:rPr>
        <w:t xml:space="preserve">data center methodologies</w:t>
      </w:r>
      <w:r w:rsidRPr="00733799">
        <w:rPr>
          <w:rFonts w:cs="Noto Sans Light"/>
        </w:rPr>
        <w:t/>
      </w:r>
      <w:r w:rsidRPr="00733799">
        <w:rPr>
          <w:rFonts w:cs="Noto Sans Light"/>
          <w:b/>
          <w:bCs/>
        </w:rPr>
        <w:t/>
      </w:r>
      <w:r w:rsidRPr="00733799">
        <w:rPr>
          <w:rFonts w:cs="Noto Sans Light"/>
        </w:rPr>
        <w:t xml:space="preserve"> and cloud best practices, improving team competency and effectiveness.</w:t>
      </w:r>
    </w:p>
    <w:p w14:paraId="1CB732C7" w14:textId="77777777" w:rsidR="004A24A2" w:rsidRPr="00F26BFA" w:rsidRDefault="00000000" w:rsidP="00F26BFA">
      <w:pPr>
        <w:pStyle w:val="Heading1"/>
      </w:pPr>
      <w:sdt>
        <w:sdtPr>
          <w:id w:val="1513793667"/>
          <w:placeholder>
            <w:docPart w:val="F053C97ACF0841B8B72ADC9B40DC4616"/>
          </w:placeholder>
          <w:temporary/>
          <w:showingPlcHdr/>
          <w15:appearance w15:val="hidden"/>
        </w:sdtPr>
        <w:sdtContent>
          <w:r w:rsidR="004A24A2" w:rsidRPr="00F26BFA">
            <w:t>Education</w:t>
          </w:r>
        </w:sdtContent>
      </w:sdt>
    </w:p>
    <w:p w14:paraId="32F6FB63" w14:textId="449AB573" w:rsidR="004640B7" w:rsidRPr="00F3197E" w:rsidRDefault="00DD01AE" w:rsidP="004640B7">
      <w:pPr>
        <w:pStyle w:val="Heading2"/>
        <w:rPr>
          <w:b w:val="0"/>
        </w:rPr>
      </w:pPr>
      <w:bookmarkStart w:id="5" w:name="_Hlk167719809"/>
      <w:bookmarkStart w:id="6" w:name="_Hlk165558843"/>
      <w:r w:rsidRPr="00DD01AE">
        <w:rPr>
          <w:b w:val="0"/>
        </w:rPr>
        <w:t>University of Houston – Clear Lake</w:t>
      </w:r>
      <w:r w:rsidR="008F14A1" w:rsidRPr="008F14A1">
        <w:rPr>
          <w:b w:val="0"/>
        </w:rPr>
        <w:t xml:space="preserve"> </w:t>
      </w:r>
      <w:r w:rsidR="004640B7" w:rsidRPr="00F3197E">
        <w:rPr>
          <w:b w:val="0"/>
        </w:rPr>
        <w:t xml:space="preserve">| </w:t>
      </w:r>
      <w:r w:rsidRPr="00DD01AE">
        <w:rPr>
          <w:b w:val="0"/>
        </w:rPr>
        <w:t>Houston, Texas</w:t>
      </w:r>
      <w:r w:rsidR="004640B7" w:rsidRPr="00F3197E">
        <w:rPr>
          <w:b w:val="0"/>
        </w:rPr>
        <w:tab/>
      </w:r>
      <w:r w:rsidR="004640B7" w:rsidRPr="00F3197E">
        <w:rPr>
          <w:b w:val="0"/>
        </w:rPr>
        <w:tab/>
      </w:r>
      <w:r w:rsidR="004640B7" w:rsidRPr="00F3197E">
        <w:rPr>
          <w:b w:val="0"/>
        </w:rPr>
        <w:tab/>
      </w:r>
      <w:r w:rsidR="004640B7" w:rsidRPr="00F3197E">
        <w:rPr>
          <w:b w:val="0"/>
        </w:rPr>
        <w:tab/>
      </w:r>
      <w:r w:rsidR="004640B7" w:rsidRPr="00F3197E">
        <w:rPr>
          <w:rFonts w:ascii="Noto Sans Light" w:hAnsi="Noto Sans Light" w:cs="Noto Sans Light"/>
          <w:b w:val="0"/>
          <w:i/>
          <w:iCs/>
        </w:rPr>
        <w:t>20</w:t>
      </w:r>
      <w:r>
        <w:rPr>
          <w:rFonts w:ascii="Noto Sans Light" w:hAnsi="Noto Sans Light" w:cs="Noto Sans Light"/>
          <w:b w:val="0"/>
          <w:i/>
          <w:iCs/>
        </w:rPr>
        <w:t>13</w:t>
      </w:r>
      <w:r w:rsidR="004640B7" w:rsidRPr="00F3197E">
        <w:rPr>
          <w:rFonts w:ascii="Noto Sans Light" w:hAnsi="Noto Sans Light" w:cs="Noto Sans Light"/>
          <w:b w:val="0"/>
          <w:i/>
          <w:iCs/>
        </w:rPr>
        <w:t xml:space="preserve"> –</w:t>
      </w:r>
      <w:r>
        <w:rPr>
          <w:rFonts w:ascii="Noto Sans Light" w:hAnsi="Noto Sans Light" w:cs="Noto Sans Light"/>
          <w:b w:val="0"/>
          <w:i/>
          <w:iCs/>
        </w:rPr>
        <w:t xml:space="preserve"> </w:t>
      </w:r>
      <w:r w:rsidRPr="00DD01AE">
        <w:rPr>
          <w:rFonts w:ascii="Noto Sans Light" w:hAnsi="Noto Sans Light" w:cs="Noto Sans Light"/>
          <w:b w:val="0"/>
          <w:i/>
          <w:iCs/>
        </w:rPr>
        <w:t>2015</w:t>
      </w:r>
    </w:p>
    <w:bookmarkEnd w:id="5"/>
    <w:bookmarkEnd w:id="6"/>
    <w:p w14:paraId="1D449937" w14:textId="0500DABF" w:rsidR="00921FEF" w:rsidRPr="000E6E3A" w:rsidRDefault="00DD01AE" w:rsidP="00F26BFA">
      <w:pPr>
        <w:spacing w:line="276" w:lineRule="auto"/>
        <w:rPr>
          <w:rFonts w:cs="Noto Sans Light"/>
        </w:rPr>
      </w:pPr>
      <w:r w:rsidRPr="00DD01AE">
        <w:rPr>
          <w:rFonts w:cs="Noto Sans Light"/>
        </w:rPr>
        <w:t>Bachelor of Science (B.S.), Computer Engineering</w:t>
      </w:r>
    </w:p>
    <w:sectPr w:rsidR="00921FEF" w:rsidRPr="000E6E3A"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F0789B" w14:textId="77777777" w:rsidR="00246149" w:rsidRDefault="00246149">
      <w:pPr>
        <w:spacing w:after="0"/>
      </w:pPr>
      <w:r>
        <w:separator/>
      </w:r>
    </w:p>
  </w:endnote>
  <w:endnote w:type="continuationSeparator" w:id="0">
    <w:p w14:paraId="7227BB05" w14:textId="77777777" w:rsidR="00246149" w:rsidRDefault="0024614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D03EF8" w14:textId="77777777" w:rsidR="00246149" w:rsidRDefault="00246149">
      <w:pPr>
        <w:spacing w:after="0"/>
      </w:pPr>
      <w:r>
        <w:separator/>
      </w:r>
    </w:p>
  </w:footnote>
  <w:footnote w:type="continuationSeparator" w:id="0">
    <w:p w14:paraId="29F2C29A" w14:textId="77777777" w:rsidR="00246149" w:rsidRDefault="00246149">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75D8"/>
    <w:rsid w:val="000D355D"/>
    <w:rsid w:val="000D6E01"/>
    <w:rsid w:val="000E1F99"/>
    <w:rsid w:val="000E4407"/>
    <w:rsid w:val="000E6532"/>
    <w:rsid w:val="000E6E3A"/>
    <w:rsid w:val="000F07B7"/>
    <w:rsid w:val="000F12E9"/>
    <w:rsid w:val="000F5D8F"/>
    <w:rsid w:val="00103BBB"/>
    <w:rsid w:val="001046AC"/>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3719F"/>
    <w:rsid w:val="00140528"/>
    <w:rsid w:val="001433E3"/>
    <w:rsid w:val="001451C9"/>
    <w:rsid w:val="00145A73"/>
    <w:rsid w:val="00147013"/>
    <w:rsid w:val="00150FFB"/>
    <w:rsid w:val="00152A80"/>
    <w:rsid w:val="0016014D"/>
    <w:rsid w:val="00160824"/>
    <w:rsid w:val="001608CC"/>
    <w:rsid w:val="00161BE7"/>
    <w:rsid w:val="00165EA4"/>
    <w:rsid w:val="00166935"/>
    <w:rsid w:val="00166CE9"/>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E16B6"/>
    <w:rsid w:val="001F0DF3"/>
    <w:rsid w:val="001F70B4"/>
    <w:rsid w:val="00200572"/>
    <w:rsid w:val="00210C0A"/>
    <w:rsid w:val="0022142F"/>
    <w:rsid w:val="00224F42"/>
    <w:rsid w:val="0023576D"/>
    <w:rsid w:val="00237794"/>
    <w:rsid w:val="00237F9D"/>
    <w:rsid w:val="00246149"/>
    <w:rsid w:val="00246EC4"/>
    <w:rsid w:val="0025452E"/>
    <w:rsid w:val="00262033"/>
    <w:rsid w:val="00271453"/>
    <w:rsid w:val="00276E4F"/>
    <w:rsid w:val="00282B57"/>
    <w:rsid w:val="00290C2F"/>
    <w:rsid w:val="002944F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2BEE"/>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27D53"/>
    <w:rsid w:val="00432533"/>
    <w:rsid w:val="00433CD1"/>
    <w:rsid w:val="00440687"/>
    <w:rsid w:val="00440E5E"/>
    <w:rsid w:val="00442F69"/>
    <w:rsid w:val="00444060"/>
    <w:rsid w:val="00445933"/>
    <w:rsid w:val="004476A1"/>
    <w:rsid w:val="004476B0"/>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0964"/>
    <w:rsid w:val="00614140"/>
    <w:rsid w:val="00616068"/>
    <w:rsid w:val="00627B1A"/>
    <w:rsid w:val="006422D3"/>
    <w:rsid w:val="006439C2"/>
    <w:rsid w:val="00646613"/>
    <w:rsid w:val="00650310"/>
    <w:rsid w:val="0065470F"/>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386"/>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54126"/>
    <w:rsid w:val="00A54C55"/>
    <w:rsid w:val="00A648E5"/>
    <w:rsid w:val="00A67A65"/>
    <w:rsid w:val="00A67DC8"/>
    <w:rsid w:val="00A7066C"/>
    <w:rsid w:val="00A70811"/>
    <w:rsid w:val="00A70EFD"/>
    <w:rsid w:val="00A72233"/>
    <w:rsid w:val="00A731EE"/>
    <w:rsid w:val="00A76165"/>
    <w:rsid w:val="00A8131A"/>
    <w:rsid w:val="00A84985"/>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10BD4"/>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4B4"/>
    <w:rPr>
      <w:rFonts w:ascii="Noto Sans Light" w:hAnsi="Noto Sans Light"/>
      <w:sz w:val="20"/>
    </w:rPr>
  </w:style>
  <w:style w:type="paragraph" w:styleId="Heading1">
    <w:name w:val="heading 1"/>
    <w:basedOn w:val="Normal"/>
    <w:next w:val="Normal"/>
    <w:link w:val="Heading1Char"/>
    <w:uiPriority w:val="9"/>
    <w:qFormat/>
    <w:rsid w:val="00F26BFA"/>
    <w:pPr>
      <w:keepNext/>
      <w:keepLines/>
      <w:pBdr>
        <w:bottom w:val="single" w:sz="4" w:space="1" w:color="141414" w:themeColor="accent1"/>
      </w:pBdr>
      <w:spacing w:before="240" w:after="40" w:line="240" w:lineRule="auto"/>
      <w:outlineLvl w:val="0"/>
    </w:pPr>
    <w:rPr>
      <w:rFonts w:ascii="Noto Sans ExtraBold" w:eastAsiaTheme="majorEastAsia" w:hAnsi="Noto Sans ExtraBold" w:cstheme="majorBidi"/>
      <w:color w:val="0E0E0E" w:themeColor="accent1" w:themeShade="BF"/>
      <w:sz w:val="36"/>
      <w:szCs w:val="36"/>
    </w:rPr>
  </w:style>
  <w:style w:type="paragraph" w:styleId="Heading2">
    <w:name w:val="heading 2"/>
    <w:basedOn w:val="Normal"/>
    <w:next w:val="Normal"/>
    <w:link w:val="Heading2Char"/>
    <w:uiPriority w:val="9"/>
    <w:unhideWhenUsed/>
    <w:qFormat/>
    <w:rsid w:val="006F109E"/>
    <w:pPr>
      <w:keepNext/>
      <w:keepLines/>
      <w:spacing w:before="160" w:line="240" w:lineRule="auto"/>
      <w:outlineLvl w:val="1"/>
    </w:pPr>
    <w:rPr>
      <w:rFonts w:ascii="Noto Sans SemiBold" w:eastAsiaTheme="majorEastAsia" w:hAnsi="Noto Sans SemiBold" w:cstheme="majorBidi"/>
      <w:b/>
      <w:color w:val="0E0E0E" w:themeColor="accent1" w:themeShade="BF"/>
      <w:sz w:val="24"/>
      <w:szCs w:val="28"/>
    </w:rPr>
  </w:style>
  <w:style w:type="paragraph" w:styleId="Heading3">
    <w:name w:val="heading 3"/>
    <w:basedOn w:val="Normal"/>
    <w:next w:val="Normal"/>
    <w:link w:val="Heading3Char"/>
    <w:uiPriority w:val="9"/>
    <w:semiHidden/>
    <w:unhideWhenUsed/>
    <w:qFormat/>
    <w:rsid w:val="0089100E"/>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9100E"/>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9100E"/>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9100E"/>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9100E"/>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9100E"/>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9100E"/>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141414" w:themeColor="accent1"/>
        <w:left w:val="single" w:sz="2" w:space="10" w:color="141414" w:themeColor="accent1"/>
        <w:bottom w:val="single" w:sz="2" w:space="10" w:color="141414" w:themeColor="accent1"/>
        <w:right w:val="single" w:sz="2" w:space="10" w:color="141414" w:themeColor="accent1"/>
      </w:pBdr>
      <w:ind w:left="1152" w:right="1152"/>
    </w:pPr>
    <w:rPr>
      <w:i/>
      <w:iCs/>
      <w:color w:val="141414"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89100E"/>
    <w:pPr>
      <w:spacing w:line="240" w:lineRule="auto"/>
    </w:pPr>
    <w:rPr>
      <w:b/>
      <w:bCs/>
      <w:color w:val="404040" w:themeColor="text1" w:themeTint="BF"/>
      <w:szCs w:val="20"/>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89100E"/>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5F5F5F" w:themeColor="accent4" w:themeShade="BF"/>
      <w:u w:val="single"/>
    </w:rPr>
  </w:style>
  <w:style w:type="paragraph" w:styleId="Footer">
    <w:name w:val="footer"/>
    <w:basedOn w:val="Normal"/>
    <w:link w:val="FooterChar"/>
    <w:uiPriority w:val="99"/>
    <w:pPr>
      <w:spacing w:after="0"/>
    </w:pPr>
    <w:rPr>
      <w:color w:val="141414"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5F5F5F"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89100E"/>
    <w:rPr>
      <w:b/>
      <w:bCs/>
    </w:rPr>
  </w:style>
  <w:style w:type="paragraph" w:styleId="Subtitle">
    <w:name w:val="Subtitle"/>
    <w:basedOn w:val="Normal"/>
    <w:next w:val="Normal"/>
    <w:link w:val="SubtitleChar"/>
    <w:uiPriority w:val="11"/>
    <w:qFormat/>
    <w:rsid w:val="0089100E"/>
    <w:pPr>
      <w:numPr>
        <w:ilvl w:val="1"/>
      </w:numPr>
      <w:spacing w:after="240" w:line="240" w:lineRule="auto"/>
    </w:pPr>
    <w:rPr>
      <w:rFonts w:asciiTheme="majorHAnsi" w:eastAsiaTheme="majorEastAsia" w:hAnsiTheme="majorHAnsi" w:cstheme="majorBidi"/>
      <w:color w:val="404040" w:themeColor="text1" w:themeTint="BF"/>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D60682"/>
    <w:pPr>
      <w:spacing w:after="0" w:line="240" w:lineRule="auto"/>
      <w:contextualSpacing/>
    </w:pPr>
    <w:rPr>
      <w:rFonts w:ascii="Noto Sans ExtraBold" w:eastAsiaTheme="majorEastAsia" w:hAnsi="Noto Sans ExtraBold" w:cs="Noto Sans ExtraBold"/>
      <w:b/>
      <w:bCs/>
      <w:spacing w:val="-7"/>
      <w:sz w:val="72"/>
      <w:szCs w:val="7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0E0E0E" w:themeColor="accent1" w:themeShade="BF"/>
    </w:rPr>
    <w:tblPr>
      <w:tblBorders>
        <w:top w:val="single" w:sz="8" w:space="0" w:color="141414" w:themeColor="accent1"/>
        <w:bottom w:val="single" w:sz="8" w:space="0" w:color="141414" w:themeColor="accent1"/>
      </w:tblBorders>
    </w:tblPr>
    <w:tblStylePr w:type="fir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lastRow">
      <w:pPr>
        <w:spacing w:before="0" w:after="0" w:line="240" w:lineRule="auto"/>
      </w:pPr>
      <w:rPr>
        <w:b/>
        <w:bCs/>
      </w:rPr>
      <w:tblPr/>
      <w:tcPr>
        <w:tcBorders>
          <w:top w:val="single" w:sz="8" w:space="0" w:color="141414" w:themeColor="accent1"/>
          <w:left w:val="nil"/>
          <w:bottom w:val="single" w:sz="8" w:space="0" w:color="14141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left w:val="nil"/>
          <w:right w:val="nil"/>
          <w:insideH w:val="nil"/>
          <w:insideV w:val="nil"/>
        </w:tcBorders>
        <w:shd w:val="clear" w:color="auto" w:fill="C4C4C4" w:themeFill="accent1" w:themeFillTint="3F"/>
      </w:tcPr>
    </w:tblStylePr>
  </w:style>
  <w:style w:type="table" w:styleId="LightShading-Accent2">
    <w:name w:val="Light Shading Accent 2"/>
    <w:basedOn w:val="TableNormal"/>
    <w:uiPriority w:val="60"/>
    <w:semiHidden/>
    <w:unhideWhenUsed/>
    <w:rPr>
      <w:color w:val="858585" w:themeColor="accent2" w:themeShade="BF"/>
    </w:rPr>
    <w:tblPr>
      <w:tblBorders>
        <w:top w:val="single" w:sz="8" w:space="0" w:color="B2B2B2" w:themeColor="accent2"/>
        <w:bottom w:val="single" w:sz="8" w:space="0" w:color="B2B2B2" w:themeColor="accent2"/>
      </w:tblBorders>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LightShading-Accent3">
    <w:name w:val="Light Shading Accent 3"/>
    <w:basedOn w:val="TableNormal"/>
    <w:uiPriority w:val="60"/>
    <w:semiHidden/>
    <w:unhideWhenUsed/>
    <w:rPr>
      <w:color w:val="707070" w:themeColor="accent3" w:themeShade="BF"/>
    </w:rPr>
    <w:tblPr>
      <w:tblBorders>
        <w:top w:val="single" w:sz="8" w:space="0" w:color="969696" w:themeColor="accent3"/>
        <w:bottom w:val="single" w:sz="8" w:space="0" w:color="969696" w:themeColor="accent3"/>
      </w:tblBorders>
    </w:tblPr>
    <w:tblStylePr w:type="fir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lastRow">
      <w:pPr>
        <w:spacing w:before="0" w:after="0" w:line="240" w:lineRule="auto"/>
      </w:pPr>
      <w:rPr>
        <w:b/>
        <w:bCs/>
      </w:rPr>
      <w:tblPr/>
      <w:tcPr>
        <w:tcBorders>
          <w:top w:val="single" w:sz="8" w:space="0" w:color="969696" w:themeColor="accent3"/>
          <w:left w:val="nil"/>
          <w:bottom w:val="single" w:sz="8" w:space="0" w:color="969696"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left w:val="nil"/>
          <w:right w:val="nil"/>
          <w:insideH w:val="nil"/>
          <w:insideV w:val="nil"/>
        </w:tcBorders>
        <w:shd w:val="clear" w:color="auto" w:fill="E5E5E5" w:themeFill="accent3" w:themeFillTint="3F"/>
      </w:tcPr>
    </w:tblStylePr>
  </w:style>
  <w:style w:type="table" w:styleId="LightShading-Accent4">
    <w:name w:val="Light Shading Accent 4"/>
    <w:basedOn w:val="TableNormal"/>
    <w:uiPriority w:val="60"/>
    <w:semiHidden/>
    <w:unhideWhenUsed/>
    <w:rPr>
      <w:color w:val="5F5F5F" w:themeColor="accent4" w:themeShade="BF"/>
    </w:rPr>
    <w:tblPr>
      <w:tblBorders>
        <w:top w:val="single" w:sz="8" w:space="0" w:color="808080" w:themeColor="accent4"/>
        <w:bottom w:val="single" w:sz="8" w:space="0" w:color="808080" w:themeColor="accent4"/>
      </w:tblBorders>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table" w:styleId="LightShading-Accent5">
    <w:name w:val="Light Shading Accent 5"/>
    <w:basedOn w:val="TableNormal"/>
    <w:uiPriority w:val="60"/>
    <w:semiHidden/>
    <w:unhideWhenUsed/>
    <w:rPr>
      <w:color w:val="474747" w:themeColor="accent5" w:themeShade="BF"/>
    </w:rPr>
    <w:tblPr>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LightShading-Accent6">
    <w:name w:val="Light Shading Accent 6"/>
    <w:basedOn w:val="TableNormal"/>
    <w:uiPriority w:val="60"/>
    <w:semiHidden/>
    <w:unhideWhenUsed/>
    <w:rPr>
      <w:color w:val="393939" w:themeColor="accent6" w:themeShade="BF"/>
    </w:rPr>
    <w:tblPr>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pPr>
        <w:spacing w:before="0" w:after="0" w:line="240" w:lineRule="auto"/>
      </w:pPr>
      <w:rPr>
        <w:b/>
        <w:bCs/>
        <w:color w:val="FFFFFF" w:themeColor="background1"/>
      </w:rPr>
      <w:tblPr/>
      <w:tcPr>
        <w:shd w:val="clear" w:color="auto" w:fill="141414" w:themeFill="accent1"/>
      </w:tcPr>
    </w:tblStylePr>
    <w:tblStylePr w:type="lastRow">
      <w:pPr>
        <w:spacing w:before="0" w:after="0" w:line="240" w:lineRule="auto"/>
      </w:pPr>
      <w:rPr>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tcBorders>
      </w:tcPr>
    </w:tblStylePr>
    <w:tblStylePr w:type="firstCol">
      <w:rPr>
        <w:b/>
        <w:bCs/>
      </w:rPr>
    </w:tblStylePr>
    <w:tblStylePr w:type="lastCol">
      <w:rPr>
        <w:b/>
        <w:bCs/>
      </w:r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style>
  <w:style w:type="table" w:styleId="LightList-Accent2">
    <w:name w:val="Light List Accent 2"/>
    <w:basedOn w:val="TableNormal"/>
    <w:uiPriority w:val="61"/>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LightList-Accent3">
    <w:name w:val="Light List Accent 3"/>
    <w:basedOn w:val="TableNormal"/>
    <w:uiPriority w:val="61"/>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pPr>
        <w:spacing w:before="0" w:after="0" w:line="240" w:lineRule="auto"/>
      </w:pPr>
      <w:rPr>
        <w:b/>
        <w:bCs/>
        <w:color w:val="FFFFFF" w:themeColor="background1"/>
      </w:rPr>
      <w:tblPr/>
      <w:tcPr>
        <w:shd w:val="clear" w:color="auto" w:fill="969696" w:themeFill="accent3"/>
      </w:tcPr>
    </w:tblStylePr>
    <w:tblStylePr w:type="lastRow">
      <w:pPr>
        <w:spacing w:before="0" w:after="0" w:line="240" w:lineRule="auto"/>
      </w:pPr>
      <w:rPr>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tcBorders>
      </w:tcPr>
    </w:tblStylePr>
    <w:tblStylePr w:type="firstCol">
      <w:rPr>
        <w:b/>
        <w:bCs/>
      </w:rPr>
    </w:tblStylePr>
    <w:tblStylePr w:type="lastCol">
      <w:rPr>
        <w:b/>
        <w:bCs/>
      </w:r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style>
  <w:style w:type="table" w:styleId="LightList-Accent4">
    <w:name w:val="Light List Accent 4"/>
    <w:basedOn w:val="TableNormal"/>
    <w:uiPriority w:val="61"/>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pPr>
        <w:spacing w:before="0" w:after="0" w:line="240" w:lineRule="auto"/>
      </w:pPr>
      <w:rPr>
        <w:b/>
        <w:bCs/>
        <w:color w:val="FFFFFF" w:themeColor="background1"/>
      </w:rPr>
      <w:tblPr/>
      <w:tcPr>
        <w:shd w:val="clear" w:color="auto" w:fill="808080" w:themeFill="accent4"/>
      </w:tcPr>
    </w:tblStylePr>
    <w:tblStylePr w:type="lastRow">
      <w:pPr>
        <w:spacing w:before="0" w:after="0" w:line="240" w:lineRule="auto"/>
      </w:pPr>
      <w:rPr>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tcBorders>
      </w:tcPr>
    </w:tblStylePr>
    <w:tblStylePr w:type="firstCol">
      <w:rPr>
        <w:b/>
        <w:bCs/>
      </w:rPr>
    </w:tblStylePr>
    <w:tblStylePr w:type="lastCol">
      <w:rPr>
        <w:b/>
        <w:bCs/>
      </w:r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style>
  <w:style w:type="table" w:styleId="LightList-Accent5">
    <w:name w:val="Light List Accent 5"/>
    <w:basedOn w:val="TableNormal"/>
    <w:uiPriority w:val="61"/>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FFFFFF"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LightList-Accent6">
    <w:name w:val="Light List Accent 6"/>
    <w:basedOn w:val="TableNormal"/>
    <w:uiPriority w:val="61"/>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FFFFFF"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18" w:space="0" w:color="141414" w:themeColor="accent1"/>
          <w:right w:val="single" w:sz="8" w:space="0" w:color="141414"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41414" w:themeColor="accent1"/>
          <w:left w:val="single" w:sz="8" w:space="0" w:color="141414" w:themeColor="accent1"/>
          <w:bottom w:val="single" w:sz="8" w:space="0" w:color="141414" w:themeColor="accent1"/>
          <w:right w:val="single" w:sz="8" w:space="0" w:color="141414"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tcPr>
    </w:tblStylePr>
    <w:tblStylePr w:type="band1Vert">
      <w:tblPr/>
      <w:tcPr>
        <w:tcBorders>
          <w:top w:val="single" w:sz="8" w:space="0" w:color="141414" w:themeColor="accent1"/>
          <w:left w:val="single" w:sz="8" w:space="0" w:color="141414" w:themeColor="accent1"/>
          <w:bottom w:val="single" w:sz="8" w:space="0" w:color="141414" w:themeColor="accent1"/>
          <w:right w:val="single" w:sz="8" w:space="0" w:color="141414" w:themeColor="accent1"/>
        </w:tcBorders>
        <w:shd w:val="clear" w:color="auto" w:fill="C4C4C4" w:themeFill="accent1" w:themeFillTint="3F"/>
      </w:tcPr>
    </w:tblStylePr>
    <w:tblStylePr w:type="band1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shd w:val="clear" w:color="auto" w:fill="C4C4C4" w:themeFill="accent1" w:themeFillTint="3F"/>
      </w:tcPr>
    </w:tblStylePr>
    <w:tblStylePr w:type="band2Horz">
      <w:tblPr/>
      <w:tcPr>
        <w:tcBorders>
          <w:top w:val="single" w:sz="8" w:space="0" w:color="141414" w:themeColor="accent1"/>
          <w:left w:val="single" w:sz="8" w:space="0" w:color="141414" w:themeColor="accent1"/>
          <w:bottom w:val="single" w:sz="8" w:space="0" w:color="141414" w:themeColor="accent1"/>
          <w:right w:val="single" w:sz="8" w:space="0" w:color="141414"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18" w:space="0" w:color="B2B2B2" w:themeColor="accent2"/>
          <w:right w:val="single" w:sz="8" w:space="0" w:color="B2B2B2"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shd w:val="clear" w:color="auto" w:fill="EBEBEB" w:themeFill="accent2" w:themeFillTint="3F"/>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shd w:val="clear" w:color="auto" w:fill="EBEBEB" w:themeFill="accent2" w:themeFillTint="3F"/>
      </w:tcPr>
    </w:tblStylePr>
    <w:tblStylePr w:type="band2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18" w:space="0" w:color="969696" w:themeColor="accent3"/>
          <w:right w:val="single" w:sz="8" w:space="0" w:color="969696"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3"/>
          <w:left w:val="single" w:sz="8" w:space="0" w:color="969696" w:themeColor="accent3"/>
          <w:bottom w:val="single" w:sz="8" w:space="0" w:color="969696" w:themeColor="accent3"/>
          <w:right w:val="single" w:sz="8" w:space="0" w:color="969696"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tcPr>
    </w:tblStylePr>
    <w:tblStylePr w:type="band1Vert">
      <w:tblPr/>
      <w:tcPr>
        <w:tcBorders>
          <w:top w:val="single" w:sz="8" w:space="0" w:color="969696" w:themeColor="accent3"/>
          <w:left w:val="single" w:sz="8" w:space="0" w:color="969696" w:themeColor="accent3"/>
          <w:bottom w:val="single" w:sz="8" w:space="0" w:color="969696" w:themeColor="accent3"/>
          <w:right w:val="single" w:sz="8" w:space="0" w:color="969696" w:themeColor="accent3"/>
        </w:tcBorders>
        <w:shd w:val="clear" w:color="auto" w:fill="E5E5E5" w:themeFill="accent3" w:themeFillTint="3F"/>
      </w:tcPr>
    </w:tblStylePr>
    <w:tblStylePr w:type="band1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shd w:val="clear" w:color="auto" w:fill="E5E5E5" w:themeFill="accent3" w:themeFillTint="3F"/>
      </w:tcPr>
    </w:tblStylePr>
    <w:tblStylePr w:type="band2Horz">
      <w:tblPr/>
      <w:tcPr>
        <w:tcBorders>
          <w:top w:val="single" w:sz="8" w:space="0" w:color="969696" w:themeColor="accent3"/>
          <w:left w:val="single" w:sz="8" w:space="0" w:color="969696" w:themeColor="accent3"/>
          <w:bottom w:val="single" w:sz="8" w:space="0" w:color="969696" w:themeColor="accent3"/>
          <w:right w:val="single" w:sz="8" w:space="0" w:color="969696"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18" w:space="0" w:color="808080" w:themeColor="accent4"/>
          <w:right w:val="single" w:sz="8" w:space="0" w:color="808080"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8080" w:themeColor="accent4"/>
          <w:left w:val="single" w:sz="8" w:space="0" w:color="808080" w:themeColor="accent4"/>
          <w:bottom w:val="single" w:sz="8" w:space="0" w:color="808080" w:themeColor="accent4"/>
          <w:right w:val="single" w:sz="8" w:space="0" w:color="808080"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tcPr>
    </w:tblStylePr>
    <w:tblStylePr w:type="band1Vert">
      <w:tblPr/>
      <w:tcPr>
        <w:tcBorders>
          <w:top w:val="single" w:sz="8" w:space="0" w:color="808080" w:themeColor="accent4"/>
          <w:left w:val="single" w:sz="8" w:space="0" w:color="808080" w:themeColor="accent4"/>
          <w:bottom w:val="single" w:sz="8" w:space="0" w:color="808080" w:themeColor="accent4"/>
          <w:right w:val="single" w:sz="8" w:space="0" w:color="808080" w:themeColor="accent4"/>
        </w:tcBorders>
        <w:shd w:val="clear" w:color="auto" w:fill="DFDFDF" w:themeFill="accent4" w:themeFillTint="3F"/>
      </w:tcPr>
    </w:tblStylePr>
    <w:tblStylePr w:type="band1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shd w:val="clear" w:color="auto" w:fill="DFDFDF" w:themeFill="accent4" w:themeFillTint="3F"/>
      </w:tcPr>
    </w:tblStylePr>
    <w:tblStylePr w:type="band2Horz">
      <w:tblPr/>
      <w:tcPr>
        <w:tcBorders>
          <w:top w:val="single" w:sz="8" w:space="0" w:color="808080" w:themeColor="accent4"/>
          <w:left w:val="single" w:sz="8" w:space="0" w:color="808080" w:themeColor="accent4"/>
          <w:bottom w:val="single" w:sz="8" w:space="0" w:color="808080" w:themeColor="accent4"/>
          <w:right w:val="single" w:sz="8" w:space="0" w:color="808080"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tblBorders>
    </w:tblPr>
    <w:tblStylePr w:type="firstRow">
      <w:pPr>
        <w:spacing w:before="0" w:after="0" w:line="240" w:lineRule="auto"/>
      </w:pPr>
      <w:rPr>
        <w:b/>
        <w:bCs/>
        <w:color w:val="FFFFFF" w:themeColor="background1"/>
      </w:rPr>
      <w:tblPr/>
      <w:tcPr>
        <w:tc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shd w:val="clear" w:color="auto" w:fill="141414" w:themeFill="accent1"/>
      </w:tcPr>
    </w:tblStylePr>
    <w:tblStylePr w:type="lastRow">
      <w:pPr>
        <w:spacing w:before="0" w:after="0" w:line="240" w:lineRule="auto"/>
      </w:pPr>
      <w:rPr>
        <w:b/>
        <w:bCs/>
      </w:rPr>
      <w:tblPr/>
      <w:tcPr>
        <w:tcBorders>
          <w:top w:val="double" w:sz="6"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nil"/>
          <w:insideV w:val="nil"/>
        </w:tcBorders>
      </w:tcPr>
    </w:tblStylePr>
    <w:tblStylePr w:type="firstCol">
      <w:rPr>
        <w:b/>
        <w:bCs/>
      </w:rPr>
    </w:tblStylePr>
    <w:tblStylePr w:type="lastCol">
      <w:rPr>
        <w:b/>
        <w:bCs/>
      </w:rPr>
    </w:tblStylePr>
    <w:tblStylePr w:type="band1Vert">
      <w:tblPr/>
      <w:tcPr>
        <w:shd w:val="clear" w:color="auto" w:fill="C4C4C4" w:themeFill="accent1" w:themeFillTint="3F"/>
      </w:tcPr>
    </w:tblStylePr>
    <w:tblStylePr w:type="band1Horz">
      <w:tblPr/>
      <w:tcPr>
        <w:tcBorders>
          <w:insideH w:val="nil"/>
          <w:insideV w:val="nil"/>
        </w:tcBorders>
        <w:shd w:val="clear" w:color="auto" w:fill="C4C4C4"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tblBorders>
    </w:tblPr>
    <w:tblStylePr w:type="firstRow">
      <w:pPr>
        <w:spacing w:before="0" w:after="0" w:line="240" w:lineRule="auto"/>
      </w:pPr>
      <w:rPr>
        <w:b/>
        <w:bCs/>
        <w:color w:val="FFFFFF" w:themeColor="background1"/>
      </w:rPr>
      <w:tblPr/>
      <w:tcPr>
        <w:tc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shd w:val="clear" w:color="auto" w:fill="969696" w:themeFill="accent3"/>
      </w:tcPr>
    </w:tblStylePr>
    <w:tblStylePr w:type="lastRow">
      <w:pPr>
        <w:spacing w:before="0" w:after="0" w:line="240" w:lineRule="auto"/>
      </w:pPr>
      <w:rPr>
        <w:b/>
        <w:bCs/>
      </w:rPr>
      <w:tblPr/>
      <w:tcPr>
        <w:tcBorders>
          <w:top w:val="double" w:sz="6"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3" w:themeFillTint="3F"/>
      </w:tcPr>
    </w:tblStylePr>
    <w:tblStylePr w:type="band1Horz">
      <w:tblPr/>
      <w:tcPr>
        <w:tcBorders>
          <w:insideH w:val="nil"/>
          <w:insideV w:val="nil"/>
        </w:tcBorders>
        <w:shd w:val="clear" w:color="auto" w:fill="E5E5E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FFFFFF"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FFFFFF"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4141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141414" w:themeFill="accent1"/>
      </w:tcPr>
    </w:tblStylePr>
    <w:tblStylePr w:type="lastCol">
      <w:rPr>
        <w:b/>
        <w:bCs/>
        <w:color w:val="FFFFFF" w:themeColor="background1"/>
      </w:rPr>
      <w:tblPr/>
      <w:tcPr>
        <w:tcBorders>
          <w:left w:val="nil"/>
          <w:right w:val="nil"/>
          <w:insideH w:val="nil"/>
          <w:insideV w:val="nil"/>
        </w:tcBorders>
        <w:shd w:val="clear" w:color="auto" w:fill="14141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69696"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69696" w:themeFill="accent3"/>
      </w:tcPr>
    </w:tblStylePr>
    <w:tblStylePr w:type="lastCol">
      <w:rPr>
        <w:b/>
        <w:bCs/>
        <w:color w:val="FFFFFF" w:themeColor="background1"/>
      </w:rPr>
      <w:tblPr/>
      <w:tcPr>
        <w:tcBorders>
          <w:left w:val="nil"/>
          <w:right w:val="nil"/>
          <w:insideH w:val="nil"/>
          <w:insideV w:val="nil"/>
        </w:tcBorders>
        <w:shd w:val="clear" w:color="auto" w:fill="969696"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808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08080" w:themeFill="accent4"/>
      </w:tcPr>
    </w:tblStylePr>
    <w:tblStylePr w:type="lastCol">
      <w:rPr>
        <w:b/>
        <w:bCs/>
        <w:color w:val="FFFFFF" w:themeColor="background1"/>
      </w:rPr>
      <w:tblPr/>
      <w:tcPr>
        <w:tcBorders>
          <w:left w:val="nil"/>
          <w:right w:val="nil"/>
          <w:insideH w:val="nil"/>
          <w:insideV w:val="nil"/>
        </w:tcBorders>
        <w:shd w:val="clear" w:color="auto" w:fill="80808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F5F5F" w:themeFill="accent5"/>
      </w:tcPr>
    </w:tblStylePr>
    <w:tblStylePr w:type="lastCol">
      <w:rPr>
        <w:b/>
        <w:bCs/>
        <w:color w:val="FFFFFF"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D4D4D" w:themeFill="accent6"/>
      </w:tcPr>
    </w:tblStylePr>
    <w:tblStylePr w:type="lastCol">
      <w:rPr>
        <w:b/>
        <w:bCs/>
        <w:color w:val="FFFFFF"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141414" w:themeColor="accent1"/>
        <w:bottom w:val="single" w:sz="8" w:space="0" w:color="141414" w:themeColor="accent1"/>
      </w:tblBorders>
    </w:tblPr>
    <w:tblStylePr w:type="firstRow">
      <w:rPr>
        <w:rFonts w:asciiTheme="majorHAnsi" w:eastAsiaTheme="majorEastAsia" w:hAnsiTheme="majorHAnsi" w:cstheme="majorBidi"/>
      </w:rPr>
      <w:tblPr/>
      <w:tcPr>
        <w:tcBorders>
          <w:top w:val="nil"/>
          <w:bottom w:val="single" w:sz="8" w:space="0" w:color="141414" w:themeColor="accent1"/>
        </w:tcBorders>
      </w:tcPr>
    </w:tblStylePr>
    <w:tblStylePr w:type="lastRow">
      <w:rPr>
        <w:b/>
        <w:bCs/>
        <w:color w:val="000000" w:themeColor="text2"/>
      </w:rPr>
      <w:tblPr/>
      <w:tcPr>
        <w:tcBorders>
          <w:top w:val="single" w:sz="8" w:space="0" w:color="141414" w:themeColor="accent1"/>
          <w:bottom w:val="single" w:sz="8" w:space="0" w:color="141414" w:themeColor="accent1"/>
        </w:tcBorders>
      </w:tcPr>
    </w:tblStylePr>
    <w:tblStylePr w:type="firstCol">
      <w:rPr>
        <w:b/>
        <w:bCs/>
      </w:rPr>
    </w:tblStylePr>
    <w:tblStylePr w:type="lastCol">
      <w:rPr>
        <w:b/>
        <w:bCs/>
      </w:rPr>
      <w:tblPr/>
      <w:tcPr>
        <w:tcBorders>
          <w:top w:val="single" w:sz="8" w:space="0" w:color="141414" w:themeColor="accent1"/>
          <w:bottom w:val="single" w:sz="8" w:space="0" w:color="141414" w:themeColor="accent1"/>
        </w:tcBorders>
      </w:tcPr>
    </w:tblStylePr>
    <w:tblStylePr w:type="band1Vert">
      <w:tblPr/>
      <w:tcPr>
        <w:shd w:val="clear" w:color="auto" w:fill="C4C4C4" w:themeFill="accent1" w:themeFillTint="3F"/>
      </w:tcPr>
    </w:tblStylePr>
    <w:tblStylePr w:type="band1Horz">
      <w:tblPr/>
      <w:tcPr>
        <w:shd w:val="clear" w:color="auto" w:fill="C4C4C4"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B2B2B2" w:themeColor="accent2"/>
        <w:bottom w:val="single" w:sz="8" w:space="0" w:color="B2B2B2" w:themeColor="accent2"/>
      </w:tblBorders>
    </w:tblPr>
    <w:tblStylePr w:type="firstRow">
      <w:rPr>
        <w:rFonts w:asciiTheme="majorHAnsi" w:eastAsiaTheme="majorEastAsia" w:hAnsiTheme="majorHAnsi" w:cstheme="majorBidi"/>
      </w:rPr>
      <w:tblPr/>
      <w:tcPr>
        <w:tcBorders>
          <w:top w:val="nil"/>
          <w:bottom w:val="single" w:sz="8" w:space="0" w:color="B2B2B2" w:themeColor="accent2"/>
        </w:tcBorders>
      </w:tcPr>
    </w:tblStylePr>
    <w:tblStylePr w:type="lastRow">
      <w:rPr>
        <w:b/>
        <w:bCs/>
        <w:color w:val="000000" w:themeColor="text2"/>
      </w:rPr>
      <w:tblPr/>
      <w:tcPr>
        <w:tcBorders>
          <w:top w:val="single" w:sz="8" w:space="0" w:color="B2B2B2" w:themeColor="accent2"/>
          <w:bottom w:val="single" w:sz="8" w:space="0" w:color="B2B2B2" w:themeColor="accent2"/>
        </w:tcBorders>
      </w:tcPr>
    </w:tblStylePr>
    <w:tblStylePr w:type="firstCol">
      <w:rPr>
        <w:b/>
        <w:bCs/>
      </w:rPr>
    </w:tblStylePr>
    <w:tblStylePr w:type="lastCol">
      <w:rPr>
        <w:b/>
        <w:bCs/>
      </w:rPr>
      <w:tblPr/>
      <w:tcPr>
        <w:tcBorders>
          <w:top w:val="single" w:sz="8" w:space="0" w:color="B2B2B2" w:themeColor="accent2"/>
          <w:bottom w:val="single" w:sz="8" w:space="0" w:color="B2B2B2" w:themeColor="accent2"/>
        </w:tcBorders>
      </w:tcPr>
    </w:tblStylePr>
    <w:tblStylePr w:type="band1Vert">
      <w:tblPr/>
      <w:tcPr>
        <w:shd w:val="clear" w:color="auto" w:fill="EBEBEB" w:themeFill="accent2" w:themeFillTint="3F"/>
      </w:tcPr>
    </w:tblStylePr>
    <w:tblStylePr w:type="band1Horz">
      <w:tblPr/>
      <w:tcPr>
        <w:shd w:val="clear" w:color="auto" w:fill="EBEBEB"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969696" w:themeColor="accent3"/>
        <w:bottom w:val="single" w:sz="8" w:space="0" w:color="969696" w:themeColor="accent3"/>
      </w:tblBorders>
    </w:tblPr>
    <w:tblStylePr w:type="firstRow">
      <w:rPr>
        <w:rFonts w:asciiTheme="majorHAnsi" w:eastAsiaTheme="majorEastAsia" w:hAnsiTheme="majorHAnsi" w:cstheme="majorBidi"/>
      </w:rPr>
      <w:tblPr/>
      <w:tcPr>
        <w:tcBorders>
          <w:top w:val="nil"/>
          <w:bottom w:val="single" w:sz="8" w:space="0" w:color="969696" w:themeColor="accent3"/>
        </w:tcBorders>
      </w:tcPr>
    </w:tblStylePr>
    <w:tblStylePr w:type="lastRow">
      <w:rPr>
        <w:b/>
        <w:bCs/>
        <w:color w:val="000000" w:themeColor="text2"/>
      </w:rPr>
      <w:tblPr/>
      <w:tcPr>
        <w:tcBorders>
          <w:top w:val="single" w:sz="8" w:space="0" w:color="969696" w:themeColor="accent3"/>
          <w:bottom w:val="single" w:sz="8" w:space="0" w:color="969696" w:themeColor="accent3"/>
        </w:tcBorders>
      </w:tcPr>
    </w:tblStylePr>
    <w:tblStylePr w:type="firstCol">
      <w:rPr>
        <w:b/>
        <w:bCs/>
      </w:rPr>
    </w:tblStylePr>
    <w:tblStylePr w:type="lastCol">
      <w:rPr>
        <w:b/>
        <w:bCs/>
      </w:rPr>
      <w:tblPr/>
      <w:tcPr>
        <w:tcBorders>
          <w:top w:val="single" w:sz="8" w:space="0" w:color="969696" w:themeColor="accent3"/>
          <w:bottom w:val="single" w:sz="8" w:space="0" w:color="969696" w:themeColor="accent3"/>
        </w:tcBorders>
      </w:tcPr>
    </w:tblStylePr>
    <w:tblStylePr w:type="band1Vert">
      <w:tblPr/>
      <w:tcPr>
        <w:shd w:val="clear" w:color="auto" w:fill="E5E5E5" w:themeFill="accent3" w:themeFillTint="3F"/>
      </w:tcPr>
    </w:tblStylePr>
    <w:tblStylePr w:type="band1Horz">
      <w:tblPr/>
      <w:tcPr>
        <w:shd w:val="clear" w:color="auto" w:fill="E5E5E5"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808080" w:themeColor="accent4"/>
        <w:bottom w:val="single" w:sz="8" w:space="0" w:color="808080" w:themeColor="accent4"/>
      </w:tblBorders>
    </w:tblPr>
    <w:tblStylePr w:type="firstRow">
      <w:rPr>
        <w:rFonts w:asciiTheme="majorHAnsi" w:eastAsiaTheme="majorEastAsia" w:hAnsiTheme="majorHAnsi" w:cstheme="majorBidi"/>
      </w:rPr>
      <w:tblPr/>
      <w:tcPr>
        <w:tcBorders>
          <w:top w:val="nil"/>
          <w:bottom w:val="single" w:sz="8" w:space="0" w:color="808080" w:themeColor="accent4"/>
        </w:tcBorders>
      </w:tcPr>
    </w:tblStylePr>
    <w:tblStylePr w:type="lastRow">
      <w:rPr>
        <w:b/>
        <w:bCs/>
        <w:color w:val="000000" w:themeColor="text2"/>
      </w:rPr>
      <w:tblPr/>
      <w:tcPr>
        <w:tcBorders>
          <w:top w:val="single" w:sz="8" w:space="0" w:color="808080" w:themeColor="accent4"/>
          <w:bottom w:val="single" w:sz="8" w:space="0" w:color="808080" w:themeColor="accent4"/>
        </w:tcBorders>
      </w:tcPr>
    </w:tblStylePr>
    <w:tblStylePr w:type="firstCol">
      <w:rPr>
        <w:b/>
        <w:bCs/>
      </w:rPr>
    </w:tblStylePr>
    <w:tblStylePr w:type="lastCol">
      <w:rPr>
        <w:b/>
        <w:bCs/>
      </w:rPr>
      <w:tblPr/>
      <w:tcPr>
        <w:tcBorders>
          <w:top w:val="single" w:sz="8" w:space="0" w:color="808080" w:themeColor="accent4"/>
          <w:bottom w:val="single" w:sz="8" w:space="0" w:color="808080" w:themeColor="accent4"/>
        </w:tcBorders>
      </w:tcPr>
    </w:tblStylePr>
    <w:tblStylePr w:type="band1Vert">
      <w:tblPr/>
      <w:tcPr>
        <w:shd w:val="clear" w:color="auto" w:fill="DFDFDF" w:themeFill="accent4" w:themeFillTint="3F"/>
      </w:tcPr>
    </w:tblStylePr>
    <w:tblStylePr w:type="band1Horz">
      <w:tblPr/>
      <w:tcPr>
        <w:shd w:val="clear" w:color="auto" w:fill="DFDFDF"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000000"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000000"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tblBorders>
    </w:tblPr>
    <w:tblStylePr w:type="firstRow">
      <w:rPr>
        <w:sz w:val="24"/>
        <w:szCs w:val="24"/>
      </w:rPr>
      <w:tblPr/>
      <w:tcPr>
        <w:tcBorders>
          <w:top w:val="nil"/>
          <w:left w:val="nil"/>
          <w:bottom w:val="single" w:sz="24" w:space="0" w:color="141414"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41414" w:themeColor="accent1"/>
          <w:insideH w:val="nil"/>
          <w:insideV w:val="nil"/>
        </w:tcBorders>
        <w:shd w:val="clear" w:color="auto" w:fill="FFFFFF" w:themeFill="background1"/>
      </w:tcPr>
    </w:tblStylePr>
    <w:tblStylePr w:type="lastCol">
      <w:tblPr/>
      <w:tcPr>
        <w:tcBorders>
          <w:top w:val="nil"/>
          <w:left w:val="single" w:sz="8" w:space="0" w:color="14141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4C4C4" w:themeFill="accent1" w:themeFillTint="3F"/>
      </w:tcPr>
    </w:tblStylePr>
    <w:tblStylePr w:type="band1Horz">
      <w:tblPr/>
      <w:tcPr>
        <w:tcBorders>
          <w:top w:val="nil"/>
          <w:bottom w:val="nil"/>
          <w:insideH w:val="nil"/>
          <w:insideV w:val="nil"/>
        </w:tcBorders>
        <w:shd w:val="clear" w:color="auto" w:fill="C4C4C4"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tblBorders>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Pr>
    <w:tblStylePr w:type="firstRow">
      <w:rPr>
        <w:sz w:val="24"/>
        <w:szCs w:val="24"/>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69696" w:themeColor="accent3"/>
          <w:insideH w:val="nil"/>
          <w:insideV w:val="nil"/>
        </w:tcBorders>
        <w:shd w:val="clear" w:color="auto" w:fill="FFFFFF" w:themeFill="background1"/>
      </w:tcPr>
    </w:tblStylePr>
    <w:tblStylePr w:type="lastCol">
      <w:tblPr/>
      <w:tcPr>
        <w:tcBorders>
          <w:top w:val="nil"/>
          <w:left w:val="single" w:sz="8" w:space="0" w:color="969696"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E5E5" w:themeFill="accent3" w:themeFillTint="3F"/>
      </w:tcPr>
    </w:tblStylePr>
    <w:tblStylePr w:type="band1Horz">
      <w:tblPr/>
      <w:tcPr>
        <w:tcBorders>
          <w:top w:val="nil"/>
          <w:bottom w:val="nil"/>
          <w:insideH w:val="nil"/>
          <w:insideV w:val="nil"/>
        </w:tcBorders>
        <w:shd w:val="clear" w:color="auto" w:fill="E5E5E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tblBorders>
    </w:tblPr>
    <w:tblStylePr w:type="firstRow">
      <w:rPr>
        <w:sz w:val="24"/>
        <w:szCs w:val="24"/>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8080" w:themeColor="accent4"/>
          <w:insideH w:val="nil"/>
          <w:insideV w:val="nil"/>
        </w:tcBorders>
        <w:shd w:val="clear" w:color="auto" w:fill="FFFFFF" w:themeFill="background1"/>
      </w:tcPr>
    </w:tblStylePr>
    <w:tblStylePr w:type="lastCol">
      <w:tblPr/>
      <w:tcPr>
        <w:tcBorders>
          <w:top w:val="nil"/>
          <w:left w:val="single" w:sz="8" w:space="0" w:color="80808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top w:val="nil"/>
          <w:bottom w:val="nil"/>
          <w:insideH w:val="nil"/>
          <w:insideV w:val="nil"/>
        </w:tcBorders>
        <w:shd w:val="clear" w:color="auto" w:fill="DFDFD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F5F5F" w:themeColor="accent5"/>
          <w:insideH w:val="nil"/>
          <w:insideV w:val="nil"/>
        </w:tcBorders>
        <w:shd w:val="clear" w:color="auto" w:fill="FFFFFF" w:themeFill="background1"/>
      </w:tcPr>
    </w:tblStylePr>
    <w:tblStylePr w:type="lastCol">
      <w:tblPr/>
      <w:tcPr>
        <w:tcBorders>
          <w:top w:val="nil"/>
          <w:left w:val="single" w:sz="8" w:space="0" w:color="5F5F5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D4D4D" w:themeColor="accent6"/>
          <w:insideH w:val="nil"/>
          <w:insideV w:val="nil"/>
        </w:tcBorders>
        <w:shd w:val="clear" w:color="auto" w:fill="FFFFFF" w:themeFill="background1"/>
      </w:tcPr>
    </w:tblStylePr>
    <w:tblStylePr w:type="lastCol">
      <w:tblPr/>
      <w:tcPr>
        <w:tcBorders>
          <w:top w:val="nil"/>
          <w:left w:val="single" w:sz="8" w:space="0" w:color="4D4D4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4E4E4E" w:themeColor="accent1" w:themeTint="BF"/>
        <w:left w:val="single" w:sz="8" w:space="0" w:color="4E4E4E" w:themeColor="accent1" w:themeTint="BF"/>
        <w:bottom w:val="single" w:sz="8" w:space="0" w:color="4E4E4E" w:themeColor="accent1" w:themeTint="BF"/>
        <w:right w:val="single" w:sz="8" w:space="0" w:color="4E4E4E" w:themeColor="accent1" w:themeTint="BF"/>
        <w:insideH w:val="single" w:sz="8" w:space="0" w:color="4E4E4E" w:themeColor="accent1" w:themeTint="BF"/>
        <w:insideV w:val="single" w:sz="8" w:space="0" w:color="4E4E4E" w:themeColor="accent1" w:themeTint="BF"/>
      </w:tblBorders>
    </w:tblPr>
    <w:tcPr>
      <w:shd w:val="clear" w:color="auto" w:fill="C4C4C4" w:themeFill="accent1" w:themeFillTint="3F"/>
    </w:tcPr>
    <w:tblStylePr w:type="firstRow">
      <w:rPr>
        <w:b/>
        <w:bCs/>
      </w:rPr>
    </w:tblStylePr>
    <w:tblStylePr w:type="lastRow">
      <w:rPr>
        <w:b/>
        <w:bCs/>
      </w:rPr>
      <w:tblPr/>
      <w:tcPr>
        <w:tcBorders>
          <w:top w:val="single" w:sz="18" w:space="0" w:color="4E4E4E" w:themeColor="accent1" w:themeTint="BF"/>
        </w:tcBorders>
      </w:tcPr>
    </w:tblStylePr>
    <w:tblStylePr w:type="firstCol">
      <w:rPr>
        <w:b/>
        <w:bCs/>
      </w:rPr>
    </w:tblStylePr>
    <w:tblStylePr w:type="lastCol">
      <w:rPr>
        <w:b/>
        <w:bCs/>
      </w:r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MediumGrid1-Accent2">
    <w:name w:val="Medium Grid 1 Accent 2"/>
    <w:basedOn w:val="TableNormal"/>
    <w:uiPriority w:val="67"/>
    <w:semiHidden/>
    <w:unhideWhenUsed/>
    <w:tblPr>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insideV w:val="single" w:sz="8" w:space="0" w:color="C5C5C5" w:themeColor="accent2" w:themeTint="BF"/>
      </w:tblBorders>
    </w:tblPr>
    <w:tcPr>
      <w:shd w:val="clear" w:color="auto" w:fill="EBEBEB" w:themeFill="accent2" w:themeFillTint="3F"/>
    </w:tcPr>
    <w:tblStylePr w:type="firstRow">
      <w:rPr>
        <w:b/>
        <w:bCs/>
      </w:rPr>
    </w:tblStylePr>
    <w:tblStylePr w:type="lastRow">
      <w:rPr>
        <w:b/>
        <w:bCs/>
      </w:rPr>
      <w:tblPr/>
      <w:tcPr>
        <w:tcBorders>
          <w:top w:val="single" w:sz="18" w:space="0" w:color="C5C5C5" w:themeColor="accent2" w:themeTint="BF"/>
        </w:tcBorders>
      </w:tcPr>
    </w:tblStylePr>
    <w:tblStylePr w:type="firstCol">
      <w:rPr>
        <w:b/>
        <w:bCs/>
      </w:rPr>
    </w:tblStylePr>
    <w:tblStylePr w:type="lastCol">
      <w:rPr>
        <w:b/>
        <w:bCs/>
      </w:r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MediumGrid1-Accent3">
    <w:name w:val="Medium Grid 1 Accent 3"/>
    <w:basedOn w:val="TableNormal"/>
    <w:uiPriority w:val="67"/>
    <w:semiHidden/>
    <w:unhideWhenUsed/>
    <w:tblPr>
      <w:tblBorders>
        <w:top w:val="single" w:sz="8" w:space="0" w:color="B0B0B0" w:themeColor="accent3" w:themeTint="BF"/>
        <w:left w:val="single" w:sz="8" w:space="0" w:color="B0B0B0" w:themeColor="accent3" w:themeTint="BF"/>
        <w:bottom w:val="single" w:sz="8" w:space="0" w:color="B0B0B0" w:themeColor="accent3" w:themeTint="BF"/>
        <w:right w:val="single" w:sz="8" w:space="0" w:color="B0B0B0" w:themeColor="accent3" w:themeTint="BF"/>
        <w:insideH w:val="single" w:sz="8" w:space="0" w:color="B0B0B0" w:themeColor="accent3" w:themeTint="BF"/>
        <w:insideV w:val="single" w:sz="8" w:space="0" w:color="B0B0B0" w:themeColor="accent3" w:themeTint="BF"/>
      </w:tblBorders>
    </w:tblPr>
    <w:tcPr>
      <w:shd w:val="clear" w:color="auto" w:fill="E5E5E5" w:themeFill="accent3" w:themeFillTint="3F"/>
    </w:tcPr>
    <w:tblStylePr w:type="firstRow">
      <w:rPr>
        <w:b/>
        <w:bCs/>
      </w:rPr>
    </w:tblStylePr>
    <w:tblStylePr w:type="lastRow">
      <w:rPr>
        <w:b/>
        <w:bCs/>
      </w:rPr>
      <w:tblPr/>
      <w:tcPr>
        <w:tcBorders>
          <w:top w:val="single" w:sz="18" w:space="0" w:color="B0B0B0" w:themeColor="accent3" w:themeTint="BF"/>
        </w:tcBorders>
      </w:tcPr>
    </w:tblStylePr>
    <w:tblStylePr w:type="firstCol">
      <w:rPr>
        <w:b/>
        <w:bCs/>
      </w:rPr>
    </w:tblStylePr>
    <w:tblStylePr w:type="lastCol">
      <w:rPr>
        <w:b/>
        <w:bCs/>
      </w:r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MediumGrid1-Accent4">
    <w:name w:val="Medium Grid 1 Accent 4"/>
    <w:basedOn w:val="TableNormal"/>
    <w:uiPriority w:val="67"/>
    <w:semiHidden/>
    <w:unhideWhenUsed/>
    <w:tblPr>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insideV w:val="single" w:sz="8" w:space="0" w:color="9F9F9F" w:themeColor="accent4" w:themeTint="BF"/>
      </w:tblBorders>
    </w:tblPr>
    <w:tcPr>
      <w:shd w:val="clear" w:color="auto" w:fill="DFDFDF" w:themeFill="accent4" w:themeFillTint="3F"/>
    </w:tcPr>
    <w:tblStylePr w:type="firstRow">
      <w:rPr>
        <w:b/>
        <w:bCs/>
      </w:rPr>
    </w:tblStylePr>
    <w:tblStylePr w:type="lastRow">
      <w:rPr>
        <w:b/>
        <w:bCs/>
      </w:rPr>
      <w:tblPr/>
      <w:tcPr>
        <w:tcBorders>
          <w:top w:val="single" w:sz="18" w:space="0" w:color="9F9F9F" w:themeColor="accent4" w:themeTint="BF"/>
        </w:tcBorders>
      </w:tcPr>
    </w:tblStylePr>
    <w:tblStylePr w:type="firstCol">
      <w:rPr>
        <w:b/>
        <w:bCs/>
      </w:rPr>
    </w:tblStylePr>
    <w:tblStylePr w:type="lastCol">
      <w:rPr>
        <w:b/>
        <w:bCs/>
      </w:r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MediumGrid1-Accent5">
    <w:name w:val="Medium Grid 1 Accent 5"/>
    <w:basedOn w:val="TableNormal"/>
    <w:uiPriority w:val="67"/>
    <w:semiHidden/>
    <w:unhideWhenUsed/>
    <w:tblPr>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MediumGrid1-Accent6">
    <w:name w:val="Medium Grid 1 Accent 6"/>
    <w:basedOn w:val="TableNormal"/>
    <w:uiPriority w:val="67"/>
    <w:semiHidden/>
    <w:unhideWhenUsed/>
    <w:tblPr>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141414" w:themeColor="accent1"/>
        <w:left w:val="single" w:sz="8" w:space="0" w:color="141414" w:themeColor="accent1"/>
        <w:bottom w:val="single" w:sz="8" w:space="0" w:color="141414" w:themeColor="accent1"/>
        <w:right w:val="single" w:sz="8" w:space="0" w:color="141414" w:themeColor="accent1"/>
        <w:insideH w:val="single" w:sz="8" w:space="0" w:color="141414" w:themeColor="accent1"/>
        <w:insideV w:val="single" w:sz="8" w:space="0" w:color="141414" w:themeColor="accent1"/>
      </w:tblBorders>
    </w:tblPr>
    <w:tcPr>
      <w:shd w:val="clear" w:color="auto" w:fill="C4C4C4" w:themeFill="accent1" w:themeFillTint="3F"/>
    </w:tcPr>
    <w:tblStylePr w:type="firstRow">
      <w:rPr>
        <w:b/>
        <w:bCs/>
        <w:color w:val="000000" w:themeColor="text1"/>
      </w:rPr>
      <w:tblPr/>
      <w:tcPr>
        <w:shd w:val="clear" w:color="auto" w:fill="E7E7E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0D0D0" w:themeFill="accent1" w:themeFillTint="33"/>
      </w:tcPr>
    </w:tblStylePr>
    <w:tblStylePr w:type="band1Vert">
      <w:tblPr/>
      <w:tcPr>
        <w:shd w:val="clear" w:color="auto" w:fill="898989" w:themeFill="accent1" w:themeFillTint="7F"/>
      </w:tcPr>
    </w:tblStylePr>
    <w:tblStylePr w:type="band1Horz">
      <w:tblPr/>
      <w:tcPr>
        <w:tcBorders>
          <w:insideH w:val="single" w:sz="6" w:space="0" w:color="auto"/>
          <w:insideV w:val="single" w:sz="6" w:space="0" w:color="auto"/>
        </w:tcBorders>
        <w:shd w:val="clear" w:color="auto" w:fill="898989"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B2B2B2" w:themeColor="accent2"/>
        <w:left w:val="single" w:sz="8" w:space="0" w:color="B2B2B2" w:themeColor="accent2"/>
        <w:bottom w:val="single" w:sz="8" w:space="0" w:color="B2B2B2" w:themeColor="accent2"/>
        <w:right w:val="single" w:sz="8" w:space="0" w:color="B2B2B2" w:themeColor="accent2"/>
        <w:insideH w:val="single" w:sz="8" w:space="0" w:color="B2B2B2" w:themeColor="accent2"/>
        <w:insideV w:val="single" w:sz="8" w:space="0" w:color="B2B2B2" w:themeColor="accent2"/>
      </w:tblBorders>
    </w:tblPr>
    <w:tcPr>
      <w:shd w:val="clear" w:color="auto" w:fill="EBEBEB" w:themeFill="accent2" w:themeFillTint="3F"/>
    </w:tcPr>
    <w:tblStylePr w:type="firstRow">
      <w:rPr>
        <w:b/>
        <w:bCs/>
        <w:color w:val="000000" w:themeColor="text1"/>
      </w:rPr>
      <w:tblPr/>
      <w:tcPr>
        <w:shd w:val="clear" w:color="auto" w:fill="F7F7F7"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FEFEF" w:themeFill="accent2" w:themeFillTint="33"/>
      </w:tcPr>
    </w:tblStylePr>
    <w:tblStylePr w:type="band1Vert">
      <w:tblPr/>
      <w:tcPr>
        <w:shd w:val="clear" w:color="auto" w:fill="D8D8D8" w:themeFill="accent2" w:themeFillTint="7F"/>
      </w:tcPr>
    </w:tblStylePr>
    <w:tblStylePr w:type="band1Horz">
      <w:tblPr/>
      <w:tcPr>
        <w:tcBorders>
          <w:insideH w:val="single" w:sz="6" w:space="0" w:color="auto"/>
          <w:insideV w:val="single" w:sz="6" w:space="0" w:color="auto"/>
        </w:tcBorders>
        <w:shd w:val="clear" w:color="auto" w:fill="D8D8D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auto"/>
          <w:insideV w:val="single" w:sz="6" w:space="0" w:color="auto"/>
        </w:tcBorders>
        <w:shd w:val="clear" w:color="auto" w:fill="CACACA"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808080" w:themeColor="accent4"/>
        <w:left w:val="single" w:sz="8" w:space="0" w:color="808080" w:themeColor="accent4"/>
        <w:bottom w:val="single" w:sz="8" w:space="0" w:color="808080" w:themeColor="accent4"/>
        <w:right w:val="single" w:sz="8" w:space="0" w:color="808080" w:themeColor="accent4"/>
        <w:insideH w:val="single" w:sz="8" w:space="0" w:color="808080" w:themeColor="accent4"/>
        <w:insideV w:val="single" w:sz="8" w:space="0" w:color="808080" w:themeColor="accent4"/>
      </w:tblBorders>
    </w:tblPr>
    <w:tcPr>
      <w:shd w:val="clear" w:color="auto" w:fill="DFDFDF" w:themeFill="accent4" w:themeFillTint="3F"/>
    </w:tcPr>
    <w:tblStylePr w:type="firstRow">
      <w:rPr>
        <w:b/>
        <w:bCs/>
        <w:color w:val="000000" w:themeColor="text1"/>
      </w:rPr>
      <w:tblPr/>
      <w:tcPr>
        <w:shd w:val="clear" w:color="auto" w:fill="F2F2F2"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E5E5" w:themeFill="accent4" w:themeFillTint="33"/>
      </w:tcPr>
    </w:tblStylePr>
    <w:tblStylePr w:type="band1Vert">
      <w:tblPr/>
      <w:tcPr>
        <w:shd w:val="clear" w:color="auto" w:fill="BFBFBF" w:themeFill="accent4" w:themeFillTint="7F"/>
      </w:tcPr>
    </w:tblStylePr>
    <w:tblStylePr w:type="band1Horz">
      <w:tblPr/>
      <w:tcPr>
        <w:tcBorders>
          <w:insideH w:val="single" w:sz="6" w:space="0" w:color="auto"/>
          <w:insideV w:val="single" w:sz="6" w:space="0" w:color="auto"/>
        </w:tcBorders>
        <w:shd w:val="clear" w:color="auto" w:fill="BFBFB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auto"/>
          <w:insideV w:val="single" w:sz="6" w:space="0" w:color="auto"/>
        </w:tcBorders>
        <w:shd w:val="clear" w:color="auto" w:fill="AFAFA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auto"/>
          <w:insideV w:val="single" w:sz="6" w:space="0" w:color="auto"/>
        </w:tcBorders>
        <w:shd w:val="clear" w:color="auto" w:fill="A6A6A6"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4C4C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14141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14141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4141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4141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9898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98989"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8D8D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E5E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69696"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69696"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69696"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69696"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ACACA"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ACACA"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FD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0808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0808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808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808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FBF"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FBFBF"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7D7D7"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F5F5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F5F5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F5F5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F5F5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FAFA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FAFAF"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3D3"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4D4D4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4D4D4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D4D4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D4D4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6A6A6"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6A6A6"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14141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9090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0E0E0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0E0E0E" w:themeFill="accent1" w:themeFillShade="BF"/>
      </w:tcPr>
    </w:tblStylePr>
    <w:tblStylePr w:type="band1Vert">
      <w:tblPr/>
      <w:tcPr>
        <w:tcBorders>
          <w:top w:val="nil"/>
          <w:left w:val="nil"/>
          <w:bottom w:val="nil"/>
          <w:right w:val="nil"/>
          <w:insideH w:val="nil"/>
          <w:insideV w:val="nil"/>
        </w:tcBorders>
        <w:shd w:val="clear" w:color="auto" w:fill="0E0E0E" w:themeFill="accent1" w:themeFillShade="BF"/>
      </w:tcPr>
    </w:tblStylePr>
    <w:tblStylePr w:type="band1Horz">
      <w:tblPr/>
      <w:tcPr>
        <w:tcBorders>
          <w:top w:val="nil"/>
          <w:left w:val="nil"/>
          <w:bottom w:val="nil"/>
          <w:right w:val="nil"/>
          <w:insideH w:val="nil"/>
          <w:insideV w:val="nil"/>
        </w:tcBorders>
        <w:shd w:val="clear" w:color="auto" w:fill="0E0E0E"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B2B2B2"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85858"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858585"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858585" w:themeFill="accent2" w:themeFillShade="BF"/>
      </w:tcPr>
    </w:tblStylePr>
    <w:tblStylePr w:type="band1Vert">
      <w:tblPr/>
      <w:tcPr>
        <w:tcBorders>
          <w:top w:val="nil"/>
          <w:left w:val="nil"/>
          <w:bottom w:val="nil"/>
          <w:right w:val="nil"/>
          <w:insideH w:val="nil"/>
          <w:insideV w:val="nil"/>
        </w:tcBorders>
        <w:shd w:val="clear" w:color="auto" w:fill="858585" w:themeFill="accent2" w:themeFillShade="BF"/>
      </w:tcPr>
    </w:tblStylePr>
    <w:tblStylePr w:type="band1Horz">
      <w:tblPr/>
      <w:tcPr>
        <w:tcBorders>
          <w:top w:val="nil"/>
          <w:left w:val="nil"/>
          <w:bottom w:val="nil"/>
          <w:right w:val="nil"/>
          <w:insideH w:val="nil"/>
          <w:insideV w:val="nil"/>
        </w:tcBorders>
        <w:shd w:val="clear" w:color="auto" w:fill="858585"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969696"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4A4A"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07070"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07070" w:themeFill="accent3" w:themeFillShade="BF"/>
      </w:tcPr>
    </w:tblStylePr>
    <w:tblStylePr w:type="band1Vert">
      <w:tblPr/>
      <w:tcPr>
        <w:tcBorders>
          <w:top w:val="nil"/>
          <w:left w:val="nil"/>
          <w:bottom w:val="nil"/>
          <w:right w:val="nil"/>
          <w:insideH w:val="nil"/>
          <w:insideV w:val="nil"/>
        </w:tcBorders>
        <w:shd w:val="clear" w:color="auto" w:fill="707070" w:themeFill="accent3" w:themeFillShade="BF"/>
      </w:tcPr>
    </w:tblStylePr>
    <w:tblStylePr w:type="band1Horz">
      <w:tblPr/>
      <w:tcPr>
        <w:tcBorders>
          <w:top w:val="nil"/>
          <w:left w:val="nil"/>
          <w:bottom w:val="nil"/>
          <w:right w:val="nil"/>
          <w:insideH w:val="nil"/>
          <w:insideV w:val="nil"/>
        </w:tcBorders>
        <w:shd w:val="clear" w:color="auto" w:fill="707070"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80808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F3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5F5F"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5F5F" w:themeFill="accent4" w:themeFillShade="BF"/>
      </w:tcPr>
    </w:tblStylePr>
    <w:tblStylePr w:type="band1Vert">
      <w:tblPr/>
      <w:tcPr>
        <w:tcBorders>
          <w:top w:val="nil"/>
          <w:left w:val="nil"/>
          <w:bottom w:val="nil"/>
          <w:right w:val="nil"/>
          <w:insideH w:val="nil"/>
          <w:insideV w:val="nil"/>
        </w:tcBorders>
        <w:shd w:val="clear" w:color="auto" w:fill="5F5F5F" w:themeFill="accent4" w:themeFillShade="BF"/>
      </w:tcPr>
    </w:tblStylePr>
    <w:tblStylePr w:type="band1Horz">
      <w:tblPr/>
      <w:tcPr>
        <w:tcBorders>
          <w:top w:val="nil"/>
          <w:left w:val="nil"/>
          <w:bottom w:val="nil"/>
          <w:right w:val="nil"/>
          <w:insideH w:val="nil"/>
          <w:insideV w:val="nil"/>
        </w:tcBorders>
        <w:shd w:val="clear" w:color="auto" w:fill="5F5F5F"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5F5F5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474747"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4D4D4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39393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B2B2B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B2B2B2" w:themeColor="accent2"/>
        <w:left w:val="single" w:sz="4" w:space="0" w:color="141414" w:themeColor="accent1"/>
        <w:bottom w:val="single" w:sz="4" w:space="0" w:color="141414" w:themeColor="accent1"/>
        <w:right w:val="single" w:sz="4" w:space="0" w:color="141414" w:themeColor="accent1"/>
        <w:insideH w:val="single" w:sz="4" w:space="0" w:color="FFFFFF" w:themeColor="background1"/>
        <w:insideV w:val="single" w:sz="4" w:space="0" w:color="FFFFFF" w:themeColor="background1"/>
      </w:tblBorders>
    </w:tblPr>
    <w:tcPr>
      <w:shd w:val="clear" w:color="auto" w:fill="E7E7E7" w:themeFill="accent1"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C0C0C"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C0C0C"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C0C0C" w:themeFill="accent1" w:themeFillShade="99"/>
      </w:tcPr>
    </w:tblStylePr>
    <w:tblStylePr w:type="band1Vert">
      <w:tblPr/>
      <w:tcPr>
        <w:shd w:val="clear" w:color="auto" w:fill="A1A1A1" w:themeFill="accent1" w:themeFillTint="66"/>
      </w:tcPr>
    </w:tblStylePr>
    <w:tblStylePr w:type="band1Horz">
      <w:tblPr/>
      <w:tcPr>
        <w:shd w:val="clear" w:color="auto" w:fill="898989"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808080" w:themeColor="accent4"/>
        <w:left w:val="single" w:sz="4" w:space="0" w:color="969696" w:themeColor="accent3"/>
        <w:bottom w:val="single" w:sz="4" w:space="0" w:color="969696" w:themeColor="accent3"/>
        <w:right w:val="single" w:sz="4" w:space="0" w:color="969696" w:themeColor="accent3"/>
        <w:insideH w:val="single" w:sz="4" w:space="0" w:color="FFFFFF" w:themeColor="background1"/>
        <w:insideV w:val="single" w:sz="4" w:space="0" w:color="FFFFFF" w:themeColor="background1"/>
      </w:tblBorders>
    </w:tblPr>
    <w:tcPr>
      <w:shd w:val="clear" w:color="auto" w:fill="F4F4F4" w:themeFill="accent3" w:themeFillTint="19"/>
    </w:tcPr>
    <w:tblStylePr w:type="firstRow">
      <w:rPr>
        <w:b/>
        <w:bCs/>
      </w:rPr>
      <w:tblPr/>
      <w:tcPr>
        <w:tcBorders>
          <w:top w:val="nil"/>
          <w:left w:val="nil"/>
          <w:bottom w:val="single" w:sz="24" w:space="0" w:color="80808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A5A5A"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A5A5A"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A5A5A" w:themeFill="accent3" w:themeFillShade="99"/>
      </w:tcPr>
    </w:tblStylePr>
    <w:tblStylePr w:type="band1Vert">
      <w:tblPr/>
      <w:tcPr>
        <w:shd w:val="clear" w:color="auto" w:fill="D5D5D5" w:themeFill="accent3" w:themeFillTint="66"/>
      </w:tcPr>
    </w:tblStylePr>
    <w:tblStylePr w:type="band1Horz">
      <w:tblPr/>
      <w:tcPr>
        <w:shd w:val="clear" w:color="auto" w:fill="CACACA"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969696" w:themeColor="accent3"/>
        <w:left w:val="single" w:sz="4" w:space="0" w:color="808080" w:themeColor="accent4"/>
        <w:bottom w:val="single" w:sz="4" w:space="0" w:color="808080" w:themeColor="accent4"/>
        <w:right w:val="single" w:sz="4" w:space="0" w:color="808080" w:themeColor="accent4"/>
        <w:insideH w:val="single" w:sz="4" w:space="0" w:color="FFFFFF" w:themeColor="background1"/>
        <w:insideV w:val="single" w:sz="4" w:space="0" w:color="FFFFFF" w:themeColor="background1"/>
      </w:tblBorders>
    </w:tblPr>
    <w:tcPr>
      <w:shd w:val="clear" w:color="auto" w:fill="F2F2F2" w:themeFill="accent4" w:themeFillTint="19"/>
    </w:tcPr>
    <w:tblStylePr w:type="firstRow">
      <w:rPr>
        <w:b/>
        <w:bCs/>
      </w:rPr>
      <w:tblPr/>
      <w:tcPr>
        <w:tcBorders>
          <w:top w:val="nil"/>
          <w:left w:val="nil"/>
          <w:bottom w:val="single" w:sz="24" w:space="0" w:color="969696"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4C4C"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C4C4C"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4C4C" w:themeFill="accent4" w:themeFillShade="99"/>
      </w:tcPr>
    </w:tblStylePr>
    <w:tblStylePr w:type="band1Vert">
      <w:tblPr/>
      <w:tcPr>
        <w:shd w:val="clear" w:color="auto" w:fill="CCCCCC" w:themeFill="accent4" w:themeFillTint="66"/>
      </w:tcPr>
    </w:tblStylePr>
    <w:tblStylePr w:type="band1Horz">
      <w:tblPr/>
      <w:tcPr>
        <w:shd w:val="clear" w:color="auto" w:fill="BFBFBF"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FFFFFF" w:themeColor="background1"/>
        <w:insideV w:val="single" w:sz="4" w:space="0" w:color="FFFFFF"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3939"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9393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FFFFFF" w:themeColor="background1"/>
        <w:insideV w:val="single" w:sz="4" w:space="0" w:color="FFFFFF"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E2E2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2E2E2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E7E7E7"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4C4C4" w:themeFill="accent1" w:themeFillTint="3F"/>
      </w:tcPr>
    </w:tblStylePr>
    <w:tblStylePr w:type="band1Horz">
      <w:tblPr/>
      <w:tcPr>
        <w:shd w:val="clear" w:color="auto" w:fill="D0D0D0"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2F2F2" w:themeFill="accent4" w:themeFillTint="19"/>
    </w:tcPr>
    <w:tblStylePr w:type="firstRow">
      <w:rPr>
        <w:b/>
        <w:bCs/>
        <w:color w:val="FFFFFF" w:themeColor="background1"/>
      </w:rPr>
      <w:tblPr/>
      <w:tcPr>
        <w:tcBorders>
          <w:bottom w:val="single" w:sz="12" w:space="0" w:color="FFFFFF" w:themeColor="background1"/>
        </w:tcBorders>
        <w:shd w:val="clear" w:color="auto" w:fill="787878" w:themeFill="accent3" w:themeFillShade="CC"/>
      </w:tcPr>
    </w:tblStylePr>
    <w:tblStylePr w:type="lastRow">
      <w:rPr>
        <w:b/>
        <w:bCs/>
        <w:color w:val="78787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FDF" w:themeFill="accent4" w:themeFillTint="3F"/>
      </w:tcPr>
    </w:tblStylePr>
    <w:tblStylePr w:type="band1Horz">
      <w:tblPr/>
      <w:tcPr>
        <w:shd w:val="clear" w:color="auto" w:fill="E5E5E5"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EFEFEF" w:themeFill="accent5" w:themeFillTint="19"/>
    </w:tcPr>
    <w:tblStylePr w:type="firstRow">
      <w:rPr>
        <w:b/>
        <w:bCs/>
        <w:color w:val="FFFFFF" w:themeColor="background1"/>
      </w:rPr>
      <w:tblPr/>
      <w:tcPr>
        <w:tcBorders>
          <w:bottom w:val="single" w:sz="12" w:space="0" w:color="FFFFFF"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D0D0D0" w:themeFill="accent1" w:themeFillTint="33"/>
    </w:tcPr>
    <w:tblStylePr w:type="firstRow">
      <w:rPr>
        <w:b/>
        <w:bCs/>
      </w:rPr>
      <w:tblPr/>
      <w:tcPr>
        <w:shd w:val="clear" w:color="auto" w:fill="A1A1A1" w:themeFill="accent1" w:themeFillTint="66"/>
      </w:tcPr>
    </w:tblStylePr>
    <w:tblStylePr w:type="lastRow">
      <w:rPr>
        <w:b/>
        <w:bCs/>
        <w:color w:val="000000" w:themeColor="text1"/>
      </w:rPr>
      <w:tblPr/>
      <w:tcPr>
        <w:shd w:val="clear" w:color="auto" w:fill="A1A1A1" w:themeFill="accent1" w:themeFillTint="66"/>
      </w:tcPr>
    </w:tblStylePr>
    <w:tblStylePr w:type="firstCol">
      <w:rPr>
        <w:color w:val="FFFFFF" w:themeColor="background1"/>
      </w:rPr>
      <w:tblPr/>
      <w:tcPr>
        <w:shd w:val="clear" w:color="auto" w:fill="0E0E0E" w:themeFill="accent1" w:themeFillShade="BF"/>
      </w:tcPr>
    </w:tblStylePr>
    <w:tblStylePr w:type="lastCol">
      <w:rPr>
        <w:color w:val="FFFFFF" w:themeColor="background1"/>
      </w:rPr>
      <w:tblPr/>
      <w:tcPr>
        <w:shd w:val="clear" w:color="auto" w:fill="0E0E0E" w:themeFill="accent1" w:themeFillShade="BF"/>
      </w:tcPr>
    </w:tblStylePr>
    <w:tblStylePr w:type="band1Vert">
      <w:tblPr/>
      <w:tcPr>
        <w:shd w:val="clear" w:color="auto" w:fill="898989" w:themeFill="accent1" w:themeFillTint="7F"/>
      </w:tcPr>
    </w:tblStylePr>
    <w:tblStylePr w:type="band1Horz">
      <w:tblPr/>
      <w:tcPr>
        <w:shd w:val="clear" w:color="auto" w:fill="898989"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FEFEF" w:themeFill="accent2" w:themeFillTint="33"/>
    </w:tcPr>
    <w:tblStylePr w:type="firstRow">
      <w:rPr>
        <w:b/>
        <w:bCs/>
      </w:rPr>
      <w:tblPr/>
      <w:tcPr>
        <w:shd w:val="clear" w:color="auto" w:fill="E0E0E0" w:themeFill="accent2" w:themeFillTint="66"/>
      </w:tcPr>
    </w:tblStylePr>
    <w:tblStylePr w:type="lastRow">
      <w:rPr>
        <w:b/>
        <w:bCs/>
        <w:color w:val="000000" w:themeColor="text1"/>
      </w:rPr>
      <w:tblPr/>
      <w:tcPr>
        <w:shd w:val="clear" w:color="auto" w:fill="E0E0E0" w:themeFill="accent2" w:themeFillTint="66"/>
      </w:tcPr>
    </w:tblStylePr>
    <w:tblStylePr w:type="firstCol">
      <w:rPr>
        <w:color w:val="FFFFFF" w:themeColor="background1"/>
      </w:rPr>
      <w:tblPr/>
      <w:tcPr>
        <w:shd w:val="clear" w:color="auto" w:fill="858585" w:themeFill="accent2" w:themeFillShade="BF"/>
      </w:tcPr>
    </w:tblStylePr>
    <w:tblStylePr w:type="lastCol">
      <w:rPr>
        <w:color w:val="FFFFFF" w:themeColor="background1"/>
      </w:rPr>
      <w:tblPr/>
      <w:tcPr>
        <w:shd w:val="clear" w:color="auto" w:fill="858585" w:themeFill="accent2" w:themeFillShade="BF"/>
      </w:tcPr>
    </w:tblStylePr>
    <w:tblStylePr w:type="band1Vert">
      <w:tblPr/>
      <w:tcPr>
        <w:shd w:val="clear" w:color="auto" w:fill="D8D8D8" w:themeFill="accent2" w:themeFillTint="7F"/>
      </w:tcPr>
    </w:tblStylePr>
    <w:tblStylePr w:type="band1Horz">
      <w:tblPr/>
      <w:tcPr>
        <w:shd w:val="clear" w:color="auto" w:fill="D8D8D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AEAEA" w:themeFill="accent3" w:themeFillTint="33"/>
    </w:tcPr>
    <w:tblStylePr w:type="firstRow">
      <w:rPr>
        <w:b/>
        <w:bCs/>
      </w:rPr>
      <w:tblPr/>
      <w:tcPr>
        <w:shd w:val="clear" w:color="auto" w:fill="D5D5D5" w:themeFill="accent3" w:themeFillTint="66"/>
      </w:tcPr>
    </w:tblStylePr>
    <w:tblStylePr w:type="lastRow">
      <w:rPr>
        <w:b/>
        <w:bCs/>
        <w:color w:val="000000" w:themeColor="text1"/>
      </w:rPr>
      <w:tblPr/>
      <w:tcPr>
        <w:shd w:val="clear" w:color="auto" w:fill="D5D5D5" w:themeFill="accent3" w:themeFillTint="66"/>
      </w:tcPr>
    </w:tblStylePr>
    <w:tblStylePr w:type="firstCol">
      <w:rPr>
        <w:color w:val="FFFFFF" w:themeColor="background1"/>
      </w:rPr>
      <w:tblPr/>
      <w:tcPr>
        <w:shd w:val="clear" w:color="auto" w:fill="707070" w:themeFill="accent3" w:themeFillShade="BF"/>
      </w:tcPr>
    </w:tblStylePr>
    <w:tblStylePr w:type="lastCol">
      <w:rPr>
        <w:color w:val="FFFFFF" w:themeColor="background1"/>
      </w:rPr>
      <w:tblPr/>
      <w:tcPr>
        <w:shd w:val="clear" w:color="auto" w:fill="707070" w:themeFill="accent3" w:themeFillShade="BF"/>
      </w:tcPr>
    </w:tblStylePr>
    <w:tblStylePr w:type="band1Vert">
      <w:tblPr/>
      <w:tcPr>
        <w:shd w:val="clear" w:color="auto" w:fill="CACACA" w:themeFill="accent3" w:themeFillTint="7F"/>
      </w:tcPr>
    </w:tblStylePr>
    <w:tblStylePr w:type="band1Horz">
      <w:tblPr/>
      <w:tcPr>
        <w:shd w:val="clear" w:color="auto" w:fill="CACACA"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5E5E5" w:themeFill="accent4" w:themeFillTint="33"/>
    </w:tcPr>
    <w:tblStylePr w:type="firstRow">
      <w:rPr>
        <w:b/>
        <w:bCs/>
      </w:rPr>
      <w:tblPr/>
      <w:tcPr>
        <w:shd w:val="clear" w:color="auto" w:fill="CCCCCC" w:themeFill="accent4" w:themeFillTint="66"/>
      </w:tcPr>
    </w:tblStylePr>
    <w:tblStylePr w:type="lastRow">
      <w:rPr>
        <w:b/>
        <w:bCs/>
        <w:color w:val="000000" w:themeColor="text1"/>
      </w:rPr>
      <w:tblPr/>
      <w:tcPr>
        <w:shd w:val="clear" w:color="auto" w:fill="CCCCCC" w:themeFill="accent4" w:themeFillTint="66"/>
      </w:tcPr>
    </w:tblStylePr>
    <w:tblStylePr w:type="firstCol">
      <w:rPr>
        <w:color w:val="FFFFFF" w:themeColor="background1"/>
      </w:rPr>
      <w:tblPr/>
      <w:tcPr>
        <w:shd w:val="clear" w:color="auto" w:fill="5F5F5F" w:themeFill="accent4" w:themeFillShade="BF"/>
      </w:tcPr>
    </w:tblStylePr>
    <w:tblStylePr w:type="lastCol">
      <w:rPr>
        <w:color w:val="FFFFFF" w:themeColor="background1"/>
      </w:rPr>
      <w:tblPr/>
      <w:tcPr>
        <w:shd w:val="clear" w:color="auto" w:fill="5F5F5F" w:themeFill="accent4" w:themeFillShade="BF"/>
      </w:tcPr>
    </w:tblStylePr>
    <w:tblStylePr w:type="band1Vert">
      <w:tblPr/>
      <w:tcPr>
        <w:shd w:val="clear" w:color="auto" w:fill="BFBFBF" w:themeFill="accent4" w:themeFillTint="7F"/>
      </w:tcPr>
    </w:tblStylePr>
    <w:tblStylePr w:type="band1Horz">
      <w:tblPr/>
      <w:tcPr>
        <w:shd w:val="clear" w:color="auto" w:fill="BFBFBF"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FFFFFF" w:themeColor="background1"/>
      </w:rPr>
      <w:tblPr/>
      <w:tcPr>
        <w:shd w:val="clear" w:color="auto" w:fill="474747" w:themeFill="accent5" w:themeFillShade="BF"/>
      </w:tcPr>
    </w:tblStylePr>
    <w:tblStylePr w:type="lastCol">
      <w:rPr>
        <w:color w:val="FFFFFF"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FFFFFF" w:themeColor="background1"/>
      </w:rPr>
      <w:tblPr/>
      <w:tcPr>
        <w:shd w:val="clear" w:color="auto" w:fill="393939" w:themeFill="accent6" w:themeFillShade="BF"/>
      </w:tcPr>
    </w:tblStylePr>
    <w:tblStylePr w:type="lastCol">
      <w:rPr>
        <w:color w:val="FFFFFF"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character" w:customStyle="1" w:styleId="TitleChar">
    <w:name w:val="Title Char"/>
    <w:basedOn w:val="DefaultParagraphFont"/>
    <w:link w:val="Title"/>
    <w:uiPriority w:val="10"/>
    <w:rsid w:val="00D60682"/>
    <w:rPr>
      <w:rFonts w:ascii="Noto Sans ExtraBold" w:eastAsiaTheme="majorEastAsia" w:hAnsi="Noto Sans ExtraBold" w:cs="Noto Sans ExtraBold"/>
      <w:b/>
      <w:bCs/>
      <w:spacing w:val="-7"/>
      <w:sz w:val="72"/>
      <w:szCs w:val="72"/>
    </w:rPr>
  </w:style>
  <w:style w:type="character" w:styleId="PlaceholderText">
    <w:name w:val="Placeholder Text"/>
    <w:basedOn w:val="DefaultParagraphFont"/>
    <w:uiPriority w:val="99"/>
    <w:semiHidden/>
    <w:rPr>
      <w:color w:val="707070"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141414"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F26BFA"/>
    <w:rPr>
      <w:rFonts w:ascii="Noto Sans ExtraBold" w:eastAsiaTheme="majorEastAsia" w:hAnsi="Noto Sans ExtraBold" w:cstheme="majorBidi"/>
      <w:color w:val="0E0E0E" w:themeColor="accent1" w:themeShade="BF"/>
      <w:sz w:val="36"/>
      <w:szCs w:val="36"/>
    </w:rPr>
  </w:style>
  <w:style w:type="character" w:customStyle="1" w:styleId="Heading2Char">
    <w:name w:val="Heading 2 Char"/>
    <w:basedOn w:val="DefaultParagraphFont"/>
    <w:link w:val="Heading2"/>
    <w:uiPriority w:val="9"/>
    <w:rsid w:val="006F109E"/>
    <w:rPr>
      <w:rFonts w:ascii="Noto Sans SemiBold" w:eastAsiaTheme="majorEastAsia" w:hAnsi="Noto Sans SemiBold" w:cstheme="majorBidi"/>
      <w:b/>
      <w:color w:val="0E0E0E" w:themeColor="accent1" w:themeShade="BF"/>
      <w:sz w:val="24"/>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A1A1A1" w:themeColor="accent1" w:themeTint="66"/>
        <w:left w:val="single" w:sz="4" w:space="0" w:color="A1A1A1" w:themeColor="accent1" w:themeTint="66"/>
        <w:bottom w:val="single" w:sz="4" w:space="0" w:color="A1A1A1" w:themeColor="accent1" w:themeTint="66"/>
        <w:right w:val="single" w:sz="4" w:space="0" w:color="A1A1A1" w:themeColor="accent1" w:themeTint="66"/>
        <w:insideH w:val="single" w:sz="4" w:space="0" w:color="A1A1A1" w:themeColor="accent1" w:themeTint="66"/>
        <w:insideV w:val="single" w:sz="4" w:space="0" w:color="A1A1A1" w:themeColor="accent1" w:themeTint="66"/>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2" w:space="0" w:color="727272"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0E0E0" w:themeColor="accent2" w:themeTint="66"/>
        <w:left w:val="single" w:sz="4" w:space="0" w:color="E0E0E0" w:themeColor="accent2" w:themeTint="66"/>
        <w:bottom w:val="single" w:sz="4" w:space="0" w:color="E0E0E0" w:themeColor="accent2" w:themeTint="66"/>
        <w:right w:val="single" w:sz="4" w:space="0" w:color="E0E0E0" w:themeColor="accent2" w:themeTint="66"/>
        <w:insideH w:val="single" w:sz="4" w:space="0" w:color="E0E0E0" w:themeColor="accent2" w:themeTint="66"/>
        <w:insideV w:val="single" w:sz="4" w:space="0" w:color="E0E0E0" w:themeColor="accent2" w:themeTint="66"/>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2" w:space="0" w:color="D0D0D0"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5D5D5" w:themeColor="accent3" w:themeTint="66"/>
        <w:left w:val="single" w:sz="4" w:space="0" w:color="D5D5D5" w:themeColor="accent3" w:themeTint="66"/>
        <w:bottom w:val="single" w:sz="4" w:space="0" w:color="D5D5D5" w:themeColor="accent3" w:themeTint="66"/>
        <w:right w:val="single" w:sz="4" w:space="0" w:color="D5D5D5" w:themeColor="accent3" w:themeTint="66"/>
        <w:insideH w:val="single" w:sz="4" w:space="0" w:color="D5D5D5" w:themeColor="accent3" w:themeTint="66"/>
        <w:insideV w:val="single" w:sz="4" w:space="0" w:color="D5D5D5" w:themeColor="accent3" w:themeTint="66"/>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2" w:space="0" w:color="C0C0C0"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CCCCC" w:themeColor="accent4" w:themeTint="66"/>
        <w:left w:val="single" w:sz="4" w:space="0" w:color="CCCCCC" w:themeColor="accent4" w:themeTint="66"/>
        <w:bottom w:val="single" w:sz="4" w:space="0" w:color="CCCCCC" w:themeColor="accent4" w:themeTint="66"/>
        <w:right w:val="single" w:sz="4" w:space="0" w:color="CCCCCC" w:themeColor="accent4" w:themeTint="66"/>
        <w:insideH w:val="single" w:sz="4" w:space="0" w:color="CCCCCC" w:themeColor="accent4" w:themeTint="66"/>
        <w:insideV w:val="single" w:sz="4" w:space="0" w:color="CCCCCC" w:themeColor="accent4" w:themeTint="66"/>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2" w:space="0" w:color="B2B2B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BFBFBF" w:themeColor="accent5" w:themeTint="66"/>
        <w:left w:val="single" w:sz="4" w:space="0" w:color="BFBFBF" w:themeColor="accent5" w:themeTint="66"/>
        <w:bottom w:val="single" w:sz="4" w:space="0" w:color="BFBFBF" w:themeColor="accent5" w:themeTint="66"/>
        <w:right w:val="single" w:sz="4" w:space="0" w:color="BFBFBF" w:themeColor="accent5" w:themeTint="66"/>
        <w:insideH w:val="single" w:sz="4" w:space="0" w:color="BFBFBF" w:themeColor="accent5" w:themeTint="66"/>
        <w:insideV w:val="single" w:sz="4" w:space="0" w:color="BFBFBF" w:themeColor="accent5" w:themeTint="66"/>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2" w:space="0" w:color="9F9F9F"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B7B7B7" w:themeColor="accent6" w:themeTint="66"/>
        <w:left w:val="single" w:sz="4" w:space="0" w:color="B7B7B7" w:themeColor="accent6" w:themeTint="66"/>
        <w:bottom w:val="single" w:sz="4" w:space="0" w:color="B7B7B7" w:themeColor="accent6" w:themeTint="66"/>
        <w:right w:val="single" w:sz="4" w:space="0" w:color="B7B7B7" w:themeColor="accent6" w:themeTint="66"/>
        <w:insideH w:val="single" w:sz="4" w:space="0" w:color="B7B7B7" w:themeColor="accent6" w:themeTint="66"/>
        <w:insideV w:val="single" w:sz="4" w:space="0" w:color="B7B7B7" w:themeColor="accent6" w:themeTint="66"/>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2" w:space="0" w:color="949494"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727272" w:themeColor="accent1" w:themeTint="99"/>
        <w:bottom w:val="single" w:sz="2" w:space="0" w:color="727272" w:themeColor="accent1" w:themeTint="99"/>
        <w:insideH w:val="single" w:sz="2" w:space="0" w:color="727272" w:themeColor="accent1" w:themeTint="99"/>
        <w:insideV w:val="single" w:sz="2" w:space="0" w:color="727272" w:themeColor="accent1" w:themeTint="99"/>
      </w:tblBorders>
    </w:tblPr>
    <w:tblStylePr w:type="firstRow">
      <w:rPr>
        <w:b/>
        <w:bCs/>
      </w:rPr>
      <w:tblPr/>
      <w:tcPr>
        <w:tcBorders>
          <w:top w:val="nil"/>
          <w:bottom w:val="single" w:sz="12" w:space="0" w:color="727272" w:themeColor="accent1" w:themeTint="99"/>
          <w:insideH w:val="nil"/>
          <w:insideV w:val="nil"/>
        </w:tcBorders>
        <w:shd w:val="clear" w:color="auto" w:fill="FFFFFF" w:themeFill="background1"/>
      </w:tcPr>
    </w:tblStylePr>
    <w:tblStylePr w:type="lastRow">
      <w:rPr>
        <w:b/>
        <w:bCs/>
      </w:rPr>
      <w:tblPr/>
      <w:tcPr>
        <w:tcBorders>
          <w:top w:val="double" w:sz="2" w:space="0" w:color="72727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2-Accent21">
    <w:name w:val="Grid Table 2 - Accent 21"/>
    <w:basedOn w:val="TableNormal"/>
    <w:uiPriority w:val="47"/>
    <w:tblPr>
      <w:tblBorders>
        <w:top w:val="single" w:sz="2" w:space="0" w:color="D0D0D0" w:themeColor="accent2" w:themeTint="99"/>
        <w:bottom w:val="single" w:sz="2" w:space="0" w:color="D0D0D0" w:themeColor="accent2" w:themeTint="99"/>
        <w:insideH w:val="single" w:sz="2" w:space="0" w:color="D0D0D0" w:themeColor="accent2" w:themeTint="99"/>
        <w:insideV w:val="single" w:sz="2" w:space="0" w:color="D0D0D0" w:themeColor="accent2" w:themeTint="99"/>
      </w:tblBorders>
    </w:tblPr>
    <w:tblStylePr w:type="firstRow">
      <w:rPr>
        <w:b/>
        <w:bCs/>
      </w:rPr>
      <w:tblPr/>
      <w:tcPr>
        <w:tcBorders>
          <w:top w:val="nil"/>
          <w:bottom w:val="single" w:sz="12" w:space="0" w:color="D0D0D0" w:themeColor="accent2" w:themeTint="99"/>
          <w:insideH w:val="nil"/>
          <w:insideV w:val="nil"/>
        </w:tcBorders>
        <w:shd w:val="clear" w:color="auto" w:fill="FFFFFF" w:themeFill="background1"/>
      </w:tcPr>
    </w:tblStylePr>
    <w:tblStylePr w:type="lastRow">
      <w:rPr>
        <w:b/>
        <w:bCs/>
      </w:rPr>
      <w:tblPr/>
      <w:tcPr>
        <w:tcBorders>
          <w:top w:val="double" w:sz="2" w:space="0" w:color="D0D0D0"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2-Accent31">
    <w:name w:val="Grid Table 2 - Accent 31"/>
    <w:basedOn w:val="TableNormal"/>
    <w:uiPriority w:val="47"/>
    <w:tblPr>
      <w:tblBorders>
        <w:top w:val="single" w:sz="2" w:space="0" w:color="C0C0C0" w:themeColor="accent3" w:themeTint="99"/>
        <w:bottom w:val="single" w:sz="2" w:space="0" w:color="C0C0C0" w:themeColor="accent3" w:themeTint="99"/>
        <w:insideH w:val="single" w:sz="2" w:space="0" w:color="C0C0C0" w:themeColor="accent3" w:themeTint="99"/>
        <w:insideV w:val="single" w:sz="2" w:space="0" w:color="C0C0C0" w:themeColor="accent3" w:themeTint="99"/>
      </w:tblBorders>
    </w:tblPr>
    <w:tblStylePr w:type="firstRow">
      <w:rPr>
        <w:b/>
        <w:bCs/>
      </w:rPr>
      <w:tblPr/>
      <w:tcPr>
        <w:tcBorders>
          <w:top w:val="nil"/>
          <w:bottom w:val="single" w:sz="12" w:space="0" w:color="C0C0C0" w:themeColor="accent3" w:themeTint="99"/>
          <w:insideH w:val="nil"/>
          <w:insideV w:val="nil"/>
        </w:tcBorders>
        <w:shd w:val="clear" w:color="auto" w:fill="FFFFFF" w:themeFill="background1"/>
      </w:tcPr>
    </w:tblStylePr>
    <w:tblStylePr w:type="lastRow">
      <w:rPr>
        <w:b/>
        <w:bCs/>
      </w:rPr>
      <w:tblPr/>
      <w:tcPr>
        <w:tcBorders>
          <w:top w:val="double" w:sz="2" w:space="0" w:color="C0C0C0"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2-Accent41">
    <w:name w:val="Grid Table 2 - Accent 41"/>
    <w:basedOn w:val="TableNormal"/>
    <w:uiPriority w:val="47"/>
    <w:tblPr>
      <w:tblBorders>
        <w:top w:val="single" w:sz="2" w:space="0" w:color="B2B2B2" w:themeColor="accent4" w:themeTint="99"/>
        <w:bottom w:val="single" w:sz="2" w:space="0" w:color="B2B2B2" w:themeColor="accent4" w:themeTint="99"/>
        <w:insideH w:val="single" w:sz="2" w:space="0" w:color="B2B2B2" w:themeColor="accent4" w:themeTint="99"/>
        <w:insideV w:val="single" w:sz="2" w:space="0" w:color="B2B2B2" w:themeColor="accent4" w:themeTint="99"/>
      </w:tblBorders>
    </w:tblPr>
    <w:tblStylePr w:type="firstRow">
      <w:rPr>
        <w:b/>
        <w:bCs/>
      </w:rPr>
      <w:tblPr/>
      <w:tcPr>
        <w:tcBorders>
          <w:top w:val="nil"/>
          <w:bottom w:val="single" w:sz="12" w:space="0" w:color="B2B2B2" w:themeColor="accent4" w:themeTint="99"/>
          <w:insideH w:val="nil"/>
          <w:insideV w:val="nil"/>
        </w:tcBorders>
        <w:shd w:val="clear" w:color="auto" w:fill="FFFFFF" w:themeFill="background1"/>
      </w:tcPr>
    </w:tblStylePr>
    <w:tblStylePr w:type="lastRow">
      <w:rPr>
        <w:b/>
        <w:bCs/>
      </w:rPr>
      <w:tblPr/>
      <w:tcPr>
        <w:tcBorders>
          <w:top w:val="double" w:sz="2" w:space="0" w:color="B2B2B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2-Accent51">
    <w:name w:val="Grid Table 2 - Accent 51"/>
    <w:basedOn w:val="TableNormal"/>
    <w:uiPriority w:val="47"/>
    <w:tblPr>
      <w:tblBorders>
        <w:top w:val="single" w:sz="2" w:space="0" w:color="9F9F9F" w:themeColor="accent5" w:themeTint="99"/>
        <w:bottom w:val="single" w:sz="2" w:space="0" w:color="9F9F9F" w:themeColor="accent5" w:themeTint="99"/>
        <w:insideH w:val="single" w:sz="2" w:space="0" w:color="9F9F9F" w:themeColor="accent5" w:themeTint="99"/>
        <w:insideV w:val="single" w:sz="2" w:space="0" w:color="9F9F9F" w:themeColor="accent5" w:themeTint="99"/>
      </w:tblBorders>
    </w:tblPr>
    <w:tblStylePr w:type="firstRow">
      <w:rPr>
        <w:b/>
        <w:bCs/>
      </w:rPr>
      <w:tblPr/>
      <w:tcPr>
        <w:tcBorders>
          <w:top w:val="nil"/>
          <w:bottom w:val="single" w:sz="12" w:space="0" w:color="9F9F9F" w:themeColor="accent5" w:themeTint="99"/>
          <w:insideH w:val="nil"/>
          <w:insideV w:val="nil"/>
        </w:tcBorders>
        <w:shd w:val="clear" w:color="auto" w:fill="FFFFFF" w:themeFill="background1"/>
      </w:tcPr>
    </w:tblStylePr>
    <w:tblStylePr w:type="lastRow">
      <w:rPr>
        <w:b/>
        <w:bCs/>
      </w:rPr>
      <w:tblPr/>
      <w:tcPr>
        <w:tcBorders>
          <w:top w:val="double" w:sz="2" w:space="0" w:color="9F9F9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2-Accent61">
    <w:name w:val="Grid Table 2 - Accent 61"/>
    <w:basedOn w:val="TableNormal"/>
    <w:uiPriority w:val="47"/>
    <w:tblPr>
      <w:tblBorders>
        <w:top w:val="single" w:sz="2" w:space="0" w:color="949494" w:themeColor="accent6" w:themeTint="99"/>
        <w:bottom w:val="single" w:sz="2" w:space="0" w:color="949494" w:themeColor="accent6" w:themeTint="99"/>
        <w:insideH w:val="single" w:sz="2" w:space="0" w:color="949494" w:themeColor="accent6" w:themeTint="99"/>
        <w:insideV w:val="single" w:sz="2" w:space="0" w:color="949494" w:themeColor="accent6" w:themeTint="99"/>
      </w:tblBorders>
    </w:tblPr>
    <w:tblStylePr w:type="firstRow">
      <w:rPr>
        <w:b/>
        <w:bCs/>
      </w:rPr>
      <w:tblPr/>
      <w:tcPr>
        <w:tcBorders>
          <w:top w:val="nil"/>
          <w:bottom w:val="single" w:sz="12" w:space="0" w:color="949494" w:themeColor="accent6" w:themeTint="99"/>
          <w:insideH w:val="nil"/>
          <w:insideV w:val="nil"/>
        </w:tcBorders>
        <w:shd w:val="clear" w:color="auto" w:fill="FFFFFF" w:themeFill="background1"/>
      </w:tcPr>
    </w:tblStylePr>
    <w:tblStylePr w:type="lastRow">
      <w:rPr>
        <w:b/>
        <w:bCs/>
      </w:rPr>
      <w:tblPr/>
      <w:tcPr>
        <w:tcBorders>
          <w:top w:val="double" w:sz="2" w:space="0" w:color="949494"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3-Accent21">
    <w:name w:val="Grid Table 3 - Accent 21"/>
    <w:basedOn w:val="TableNormal"/>
    <w:uiPriority w:val="48"/>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3-Accent31">
    <w:name w:val="Grid Table 3 - Accent 31"/>
    <w:basedOn w:val="TableNormal"/>
    <w:uiPriority w:val="48"/>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3-Accent41">
    <w:name w:val="Grid Table 3 - Accent 41"/>
    <w:basedOn w:val="TableNormal"/>
    <w:uiPriority w:val="48"/>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3-Accent51">
    <w:name w:val="Grid Table 3 - Accent 51"/>
    <w:basedOn w:val="TableNormal"/>
    <w:uiPriority w:val="48"/>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3-Accent61">
    <w:name w:val="Grid Table 3 - Accent 61"/>
    <w:basedOn w:val="TableNormal"/>
    <w:uiPriority w:val="48"/>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insideV w:val="nil"/>
        </w:tcBorders>
        <w:shd w:val="clear" w:color="auto" w:fill="141414" w:themeFill="accent1"/>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4-Accent21">
    <w:name w:val="Grid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insideV w:val="nil"/>
        </w:tcBorders>
        <w:shd w:val="clear" w:color="auto" w:fill="B2B2B2" w:themeFill="accent2"/>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4-Accent31">
    <w:name w:val="Grid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insideV w:val="nil"/>
        </w:tcBorders>
        <w:shd w:val="clear" w:color="auto" w:fill="969696" w:themeFill="accent3"/>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4-Accent41">
    <w:name w:val="Grid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insideV w:val="nil"/>
        </w:tcBorders>
        <w:shd w:val="clear" w:color="auto" w:fill="808080" w:themeFill="accent4"/>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4-Accent51">
    <w:name w:val="Grid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insideV w:val="nil"/>
        </w:tcBorders>
        <w:shd w:val="clear" w:color="auto" w:fill="5F5F5F" w:themeFill="accent5"/>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4-Accent61">
    <w:name w:val="Grid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insideV w:val="nil"/>
        </w:tcBorders>
        <w:shd w:val="clear" w:color="auto" w:fill="4D4D4D" w:themeFill="accent6"/>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0D0D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141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141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141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1414" w:themeFill="accent1"/>
      </w:tcPr>
    </w:tblStylePr>
    <w:tblStylePr w:type="band1Vert">
      <w:tblPr/>
      <w:tcPr>
        <w:shd w:val="clear" w:color="auto" w:fill="A1A1A1" w:themeFill="accent1" w:themeFillTint="66"/>
      </w:tcPr>
    </w:tblStylePr>
    <w:tblStylePr w:type="band1Horz">
      <w:tblPr/>
      <w:tcPr>
        <w:shd w:val="clear" w:color="auto" w:fill="A1A1A1"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FEFEF"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2B2B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2B2B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2B2B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2B2B2" w:themeFill="accent2"/>
      </w:tcPr>
    </w:tblStylePr>
    <w:tblStylePr w:type="band1Vert">
      <w:tblPr/>
      <w:tcPr>
        <w:shd w:val="clear" w:color="auto" w:fill="E0E0E0" w:themeFill="accent2" w:themeFillTint="66"/>
      </w:tcPr>
    </w:tblStylePr>
    <w:tblStylePr w:type="band1Horz">
      <w:tblPr/>
      <w:tcPr>
        <w:shd w:val="clear" w:color="auto" w:fill="E0E0E0"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EAEA"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69696"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69696"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69696"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69696" w:themeFill="accent3"/>
      </w:tcPr>
    </w:tblStylePr>
    <w:tblStylePr w:type="band1Vert">
      <w:tblPr/>
      <w:tcPr>
        <w:shd w:val="clear" w:color="auto" w:fill="D5D5D5" w:themeFill="accent3" w:themeFillTint="66"/>
      </w:tcPr>
    </w:tblStylePr>
    <w:tblStylePr w:type="band1Horz">
      <w:tblPr/>
      <w:tcPr>
        <w:shd w:val="clear" w:color="auto" w:fill="D5D5D5"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5E5E5"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08080"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08080"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08080"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08080" w:themeFill="accent4"/>
      </w:tcPr>
    </w:tblStylePr>
    <w:tblStylePr w:type="band1Vert">
      <w:tblPr/>
      <w:tcPr>
        <w:shd w:val="clear" w:color="auto" w:fill="CCCCCC" w:themeFill="accent4" w:themeFillTint="66"/>
      </w:tcPr>
    </w:tblStylePr>
    <w:tblStylePr w:type="band1Horz">
      <w:tblPr/>
      <w:tcPr>
        <w:shd w:val="clear" w:color="auto" w:fill="CCCCCC"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FDFD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F5F5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F5F5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F5F5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F5F5F" w:themeFill="accent5"/>
      </w:tcPr>
    </w:tblStylePr>
    <w:tblStylePr w:type="band1Vert">
      <w:tblPr/>
      <w:tcPr>
        <w:shd w:val="clear" w:color="auto" w:fill="BFBFBF" w:themeFill="accent5" w:themeFillTint="66"/>
      </w:tcPr>
    </w:tblStylePr>
    <w:tblStylePr w:type="band1Horz">
      <w:tblPr/>
      <w:tcPr>
        <w:shd w:val="clear" w:color="auto" w:fill="BFBFBF"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BDBDB"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D4D4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D4D4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D4D4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D4D4D" w:themeFill="accent6"/>
      </w:tcPr>
    </w:tblStylePr>
    <w:tblStylePr w:type="band1Vert">
      <w:tblPr/>
      <w:tcPr>
        <w:shd w:val="clear" w:color="auto" w:fill="B7B7B7" w:themeFill="accent6" w:themeFillTint="66"/>
      </w:tcPr>
    </w:tblStylePr>
    <w:tblStylePr w:type="band1Horz">
      <w:tblPr/>
      <w:tcPr>
        <w:shd w:val="clear" w:color="auto" w:fill="B7B7B7"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bottom w:val="single" w:sz="12" w:space="0" w:color="727272" w:themeColor="accent1" w:themeTint="99"/>
        </w:tcBorders>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GridTable6Colorful-Accent21">
    <w:name w:val="Grid Table 6 Colorful - Accent 21"/>
    <w:basedOn w:val="TableNormal"/>
    <w:uiPriority w:val="51"/>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bottom w:val="single" w:sz="12" w:space="0" w:color="D0D0D0" w:themeColor="accent2" w:themeTint="99"/>
        </w:tcBorders>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GridTable6Colorful-Accent31">
    <w:name w:val="Grid Table 6 Colorful - Accent 31"/>
    <w:basedOn w:val="TableNormal"/>
    <w:uiPriority w:val="51"/>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bottom w:val="single" w:sz="12" w:space="0" w:color="C0C0C0" w:themeColor="accent3" w:themeTint="99"/>
        </w:tcBorders>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GridTable6Colorful-Accent41">
    <w:name w:val="Grid Table 6 Colorful - Accent 41"/>
    <w:basedOn w:val="TableNormal"/>
    <w:uiPriority w:val="51"/>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bottom w:val="single" w:sz="12" w:space="0" w:color="B2B2B2" w:themeColor="accent4" w:themeTint="99"/>
        </w:tcBorders>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GridTable6Colorful-Accent51">
    <w:name w:val="Grid Table 6 Colorful - Accent 51"/>
    <w:basedOn w:val="TableNormal"/>
    <w:uiPriority w:val="51"/>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bottom w:val="single" w:sz="12" w:space="0" w:color="9F9F9F" w:themeColor="accent5" w:themeTint="99"/>
        </w:tcBorders>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GridTable6Colorful-Accent61">
    <w:name w:val="Grid Table 6 Colorful - Accent 61"/>
    <w:basedOn w:val="TableNormal"/>
    <w:uiPriority w:val="51"/>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bottom w:val="single" w:sz="12" w:space="0" w:color="949494" w:themeColor="accent6" w:themeTint="99"/>
        </w:tcBorders>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0E0E0E" w:themeColor="accent1" w:themeShade="BF"/>
    </w:rPr>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insideV w:val="single" w:sz="4" w:space="0" w:color="72727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bottom w:val="single" w:sz="4" w:space="0" w:color="727272" w:themeColor="accent1" w:themeTint="99"/>
        </w:tcBorders>
      </w:tcPr>
    </w:tblStylePr>
    <w:tblStylePr w:type="nwCell">
      <w:tblPr/>
      <w:tcPr>
        <w:tcBorders>
          <w:bottom w:val="single" w:sz="4" w:space="0" w:color="727272" w:themeColor="accent1" w:themeTint="99"/>
        </w:tcBorders>
      </w:tcPr>
    </w:tblStylePr>
    <w:tblStylePr w:type="seCell">
      <w:tblPr/>
      <w:tcPr>
        <w:tcBorders>
          <w:top w:val="single" w:sz="4" w:space="0" w:color="727272" w:themeColor="accent1" w:themeTint="99"/>
        </w:tcBorders>
      </w:tcPr>
    </w:tblStylePr>
    <w:tblStylePr w:type="swCell">
      <w:tblPr/>
      <w:tcPr>
        <w:tcBorders>
          <w:top w:val="single" w:sz="4" w:space="0" w:color="727272" w:themeColor="accent1" w:themeTint="99"/>
        </w:tcBorders>
      </w:tcPr>
    </w:tblStylePr>
  </w:style>
  <w:style w:type="table" w:customStyle="1" w:styleId="GridTable7Colorful-Accent21">
    <w:name w:val="Grid Table 7 Colorful - Accent 21"/>
    <w:basedOn w:val="TableNormal"/>
    <w:uiPriority w:val="52"/>
    <w:rPr>
      <w:color w:val="858585" w:themeColor="accent2" w:themeShade="BF"/>
    </w:rPr>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insideV w:val="single" w:sz="4" w:space="0" w:color="D0D0D0"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bottom w:val="single" w:sz="4" w:space="0" w:color="D0D0D0" w:themeColor="accent2" w:themeTint="99"/>
        </w:tcBorders>
      </w:tcPr>
    </w:tblStylePr>
    <w:tblStylePr w:type="nwCell">
      <w:tblPr/>
      <w:tcPr>
        <w:tcBorders>
          <w:bottom w:val="single" w:sz="4" w:space="0" w:color="D0D0D0" w:themeColor="accent2" w:themeTint="99"/>
        </w:tcBorders>
      </w:tcPr>
    </w:tblStylePr>
    <w:tblStylePr w:type="seCell">
      <w:tblPr/>
      <w:tcPr>
        <w:tcBorders>
          <w:top w:val="single" w:sz="4" w:space="0" w:color="D0D0D0" w:themeColor="accent2" w:themeTint="99"/>
        </w:tcBorders>
      </w:tcPr>
    </w:tblStylePr>
    <w:tblStylePr w:type="swCell">
      <w:tblPr/>
      <w:tcPr>
        <w:tcBorders>
          <w:top w:val="single" w:sz="4" w:space="0" w:color="D0D0D0" w:themeColor="accent2" w:themeTint="99"/>
        </w:tcBorders>
      </w:tcPr>
    </w:tblStylePr>
  </w:style>
  <w:style w:type="table" w:customStyle="1" w:styleId="GridTable7Colorful-Accent31">
    <w:name w:val="Grid Table 7 Colorful - Accent 31"/>
    <w:basedOn w:val="TableNormal"/>
    <w:uiPriority w:val="52"/>
    <w:rPr>
      <w:color w:val="707070" w:themeColor="accent3" w:themeShade="BF"/>
    </w:rPr>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insideV w:val="single" w:sz="4" w:space="0" w:color="C0C0C0"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bottom w:val="single" w:sz="4" w:space="0" w:color="C0C0C0" w:themeColor="accent3" w:themeTint="99"/>
        </w:tcBorders>
      </w:tcPr>
    </w:tblStylePr>
    <w:tblStylePr w:type="nwCell">
      <w:tblPr/>
      <w:tcPr>
        <w:tcBorders>
          <w:bottom w:val="single" w:sz="4" w:space="0" w:color="C0C0C0" w:themeColor="accent3" w:themeTint="99"/>
        </w:tcBorders>
      </w:tcPr>
    </w:tblStylePr>
    <w:tblStylePr w:type="seCell">
      <w:tblPr/>
      <w:tcPr>
        <w:tcBorders>
          <w:top w:val="single" w:sz="4" w:space="0" w:color="C0C0C0" w:themeColor="accent3" w:themeTint="99"/>
        </w:tcBorders>
      </w:tcPr>
    </w:tblStylePr>
    <w:tblStylePr w:type="swCell">
      <w:tblPr/>
      <w:tcPr>
        <w:tcBorders>
          <w:top w:val="single" w:sz="4" w:space="0" w:color="C0C0C0" w:themeColor="accent3" w:themeTint="99"/>
        </w:tcBorders>
      </w:tcPr>
    </w:tblStylePr>
  </w:style>
  <w:style w:type="table" w:customStyle="1" w:styleId="GridTable7Colorful-Accent41">
    <w:name w:val="Grid Table 7 Colorful - Accent 41"/>
    <w:basedOn w:val="TableNormal"/>
    <w:uiPriority w:val="52"/>
    <w:rPr>
      <w:color w:val="5F5F5F" w:themeColor="accent4" w:themeShade="BF"/>
    </w:rPr>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insideV w:val="single" w:sz="4" w:space="0" w:color="B2B2B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bottom w:val="single" w:sz="4" w:space="0" w:color="B2B2B2" w:themeColor="accent4" w:themeTint="99"/>
        </w:tcBorders>
      </w:tcPr>
    </w:tblStylePr>
    <w:tblStylePr w:type="nwCell">
      <w:tblPr/>
      <w:tcPr>
        <w:tcBorders>
          <w:bottom w:val="single" w:sz="4" w:space="0" w:color="B2B2B2" w:themeColor="accent4" w:themeTint="99"/>
        </w:tcBorders>
      </w:tcPr>
    </w:tblStylePr>
    <w:tblStylePr w:type="seCell">
      <w:tblPr/>
      <w:tcPr>
        <w:tcBorders>
          <w:top w:val="single" w:sz="4" w:space="0" w:color="B2B2B2" w:themeColor="accent4" w:themeTint="99"/>
        </w:tcBorders>
      </w:tcPr>
    </w:tblStylePr>
    <w:tblStylePr w:type="swCell">
      <w:tblPr/>
      <w:tcPr>
        <w:tcBorders>
          <w:top w:val="single" w:sz="4" w:space="0" w:color="B2B2B2" w:themeColor="accent4" w:themeTint="99"/>
        </w:tcBorders>
      </w:tcPr>
    </w:tblStylePr>
  </w:style>
  <w:style w:type="table" w:customStyle="1" w:styleId="GridTable7Colorful-Accent51">
    <w:name w:val="Grid Table 7 Colorful - Accent 51"/>
    <w:basedOn w:val="TableNormal"/>
    <w:uiPriority w:val="52"/>
    <w:rPr>
      <w:color w:val="474747" w:themeColor="accent5" w:themeShade="BF"/>
    </w:rPr>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insideV w:val="single" w:sz="4" w:space="0" w:color="9F9F9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bottom w:val="single" w:sz="4" w:space="0" w:color="9F9F9F" w:themeColor="accent5" w:themeTint="99"/>
        </w:tcBorders>
      </w:tcPr>
    </w:tblStylePr>
    <w:tblStylePr w:type="nwCell">
      <w:tblPr/>
      <w:tcPr>
        <w:tcBorders>
          <w:bottom w:val="single" w:sz="4" w:space="0" w:color="9F9F9F" w:themeColor="accent5" w:themeTint="99"/>
        </w:tcBorders>
      </w:tcPr>
    </w:tblStylePr>
    <w:tblStylePr w:type="seCell">
      <w:tblPr/>
      <w:tcPr>
        <w:tcBorders>
          <w:top w:val="single" w:sz="4" w:space="0" w:color="9F9F9F" w:themeColor="accent5" w:themeTint="99"/>
        </w:tcBorders>
      </w:tcPr>
    </w:tblStylePr>
    <w:tblStylePr w:type="swCell">
      <w:tblPr/>
      <w:tcPr>
        <w:tcBorders>
          <w:top w:val="single" w:sz="4" w:space="0" w:color="9F9F9F" w:themeColor="accent5" w:themeTint="99"/>
        </w:tcBorders>
      </w:tcPr>
    </w:tblStylePr>
  </w:style>
  <w:style w:type="table" w:customStyle="1" w:styleId="GridTable7Colorful-Accent61">
    <w:name w:val="Grid Table 7 Colorful - Accent 61"/>
    <w:basedOn w:val="TableNormal"/>
    <w:uiPriority w:val="52"/>
    <w:rPr>
      <w:color w:val="393939" w:themeColor="accent6" w:themeShade="BF"/>
    </w:rPr>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insideV w:val="single" w:sz="4" w:space="0" w:color="949494"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bottom w:val="single" w:sz="4" w:space="0" w:color="949494" w:themeColor="accent6" w:themeTint="99"/>
        </w:tcBorders>
      </w:tcPr>
    </w:tblStylePr>
    <w:tblStylePr w:type="nwCell">
      <w:tblPr/>
      <w:tcPr>
        <w:tcBorders>
          <w:bottom w:val="single" w:sz="4" w:space="0" w:color="949494" w:themeColor="accent6" w:themeTint="99"/>
        </w:tcBorders>
      </w:tcPr>
    </w:tblStylePr>
    <w:tblStylePr w:type="seCell">
      <w:tblPr/>
      <w:tcPr>
        <w:tcBorders>
          <w:top w:val="single" w:sz="4" w:space="0" w:color="949494" w:themeColor="accent6" w:themeTint="99"/>
        </w:tcBorders>
      </w:tcPr>
    </w:tblStylePr>
    <w:tblStylePr w:type="swCell">
      <w:tblPr/>
      <w:tcPr>
        <w:tcBorders>
          <w:top w:val="single" w:sz="4" w:space="0" w:color="949494"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89100E"/>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9100E"/>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9100E"/>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9100E"/>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9100E"/>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9100E"/>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9100E"/>
    <w:rPr>
      <w:rFonts w:asciiTheme="majorHAnsi" w:eastAsiaTheme="majorEastAsia" w:hAnsiTheme="majorHAnsi" w:cstheme="majorBidi"/>
      <w:i/>
      <w:iCs/>
      <w:smallCaps/>
      <w:color w:val="595959" w:themeColor="text1" w:themeTint="A6"/>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141414" w:themeColor="accent1"/>
    </w:rPr>
  </w:style>
  <w:style w:type="paragraph" w:styleId="IntenseQuote">
    <w:name w:val="Intense Quote"/>
    <w:basedOn w:val="Normal"/>
    <w:next w:val="Normal"/>
    <w:link w:val="IntenseQuoteChar"/>
    <w:uiPriority w:val="30"/>
    <w:qFormat/>
    <w:rsid w:val="0089100E"/>
    <w:pPr>
      <w:spacing w:before="100" w:beforeAutospacing="1" w:after="240"/>
      <w:ind w:left="864" w:right="864"/>
      <w:jc w:val="center"/>
    </w:pPr>
    <w:rPr>
      <w:rFonts w:asciiTheme="majorHAnsi" w:eastAsiaTheme="majorEastAsia" w:hAnsiTheme="majorHAnsi" w:cstheme="majorBidi"/>
      <w:color w:val="141414" w:themeColor="accent1"/>
      <w:sz w:val="28"/>
      <w:szCs w:val="28"/>
    </w:rPr>
  </w:style>
  <w:style w:type="character" w:customStyle="1" w:styleId="IntenseQuoteChar">
    <w:name w:val="Intense Quote Char"/>
    <w:basedOn w:val="DefaultParagraphFont"/>
    <w:link w:val="IntenseQuote"/>
    <w:uiPriority w:val="30"/>
    <w:rsid w:val="0089100E"/>
    <w:rPr>
      <w:rFonts w:asciiTheme="majorHAnsi" w:eastAsiaTheme="majorEastAsia" w:hAnsiTheme="majorHAnsi" w:cstheme="majorBidi"/>
      <w:color w:val="141414" w:themeColor="accent1"/>
      <w:sz w:val="28"/>
      <w:szCs w:val="28"/>
    </w:rPr>
  </w:style>
  <w:style w:type="character" w:customStyle="1" w:styleId="IntenseReference1">
    <w:name w:val="Intense Reference1"/>
    <w:basedOn w:val="DefaultParagraphFont"/>
    <w:uiPriority w:val="32"/>
    <w:semiHidden/>
    <w:rPr>
      <w:b/>
      <w:bCs/>
      <w:smallCaps/>
      <w:color w:val="141414" w:themeColor="accent1"/>
      <w:spacing w:val="5"/>
    </w:rPr>
  </w:style>
  <w:style w:type="paragraph" w:styleId="ListParagraph">
    <w:name w:val="List Paragraph"/>
    <w:basedOn w:val="Normal"/>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727272" w:themeColor="accent1" w:themeTint="99"/>
        </w:tcBorders>
      </w:tcPr>
    </w:tblStylePr>
    <w:tblStylePr w:type="lastRow">
      <w:rPr>
        <w:b/>
        <w:bCs/>
      </w:rPr>
      <w:tblPr/>
      <w:tcPr>
        <w:tcBorders>
          <w:top w:val="sing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0D0D0" w:themeColor="accent2" w:themeTint="99"/>
        </w:tcBorders>
      </w:tcPr>
    </w:tblStylePr>
    <w:tblStylePr w:type="lastRow">
      <w:rPr>
        <w:b/>
        <w:bCs/>
      </w:rPr>
      <w:tblPr/>
      <w:tcPr>
        <w:tcBorders>
          <w:top w:val="sing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0C0C0" w:themeColor="accent3" w:themeTint="99"/>
        </w:tcBorders>
      </w:tcPr>
    </w:tblStylePr>
    <w:tblStylePr w:type="lastRow">
      <w:rPr>
        <w:b/>
        <w:bCs/>
      </w:rPr>
      <w:tblPr/>
      <w:tcPr>
        <w:tcBorders>
          <w:top w:val="sing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B2B2B2" w:themeColor="accent4" w:themeTint="99"/>
        </w:tcBorders>
      </w:tcPr>
    </w:tblStylePr>
    <w:tblStylePr w:type="lastRow">
      <w:rPr>
        <w:b/>
        <w:bCs/>
      </w:rPr>
      <w:tblPr/>
      <w:tcPr>
        <w:tcBorders>
          <w:top w:val="sing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9F9F9F" w:themeColor="accent5" w:themeTint="99"/>
        </w:tcBorders>
      </w:tcPr>
    </w:tblStylePr>
    <w:tblStylePr w:type="lastRow">
      <w:rPr>
        <w:b/>
        <w:bCs/>
      </w:rPr>
      <w:tblPr/>
      <w:tcPr>
        <w:tcBorders>
          <w:top w:val="sing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949494" w:themeColor="accent6" w:themeTint="99"/>
        </w:tcBorders>
      </w:tcPr>
    </w:tblStylePr>
    <w:tblStylePr w:type="lastRow">
      <w:rPr>
        <w:b/>
        <w:bCs/>
      </w:rPr>
      <w:tblPr/>
      <w:tcPr>
        <w:tcBorders>
          <w:top w:val="sing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727272" w:themeColor="accent1" w:themeTint="99"/>
        <w:bottom w:val="single" w:sz="4" w:space="0" w:color="727272" w:themeColor="accent1" w:themeTint="99"/>
        <w:insideH w:val="single" w:sz="4" w:space="0" w:color="72727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2-Accent21">
    <w:name w:val="List Table 2 - Accent 21"/>
    <w:basedOn w:val="TableNormal"/>
    <w:uiPriority w:val="47"/>
    <w:tblPr>
      <w:tblBorders>
        <w:top w:val="single" w:sz="4" w:space="0" w:color="D0D0D0" w:themeColor="accent2" w:themeTint="99"/>
        <w:bottom w:val="single" w:sz="4" w:space="0" w:color="D0D0D0" w:themeColor="accent2" w:themeTint="99"/>
        <w:insideH w:val="single" w:sz="4" w:space="0" w:color="D0D0D0"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2-Accent31">
    <w:name w:val="List Table 2 - Accent 31"/>
    <w:basedOn w:val="TableNormal"/>
    <w:uiPriority w:val="47"/>
    <w:tblPr>
      <w:tblBorders>
        <w:top w:val="single" w:sz="4" w:space="0" w:color="C0C0C0" w:themeColor="accent3" w:themeTint="99"/>
        <w:bottom w:val="single" w:sz="4" w:space="0" w:color="C0C0C0" w:themeColor="accent3" w:themeTint="99"/>
        <w:insideH w:val="single" w:sz="4" w:space="0" w:color="C0C0C0"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2-Accent41">
    <w:name w:val="List Table 2 - Accent 41"/>
    <w:basedOn w:val="TableNormal"/>
    <w:uiPriority w:val="47"/>
    <w:tblPr>
      <w:tblBorders>
        <w:top w:val="single" w:sz="4" w:space="0" w:color="B2B2B2" w:themeColor="accent4" w:themeTint="99"/>
        <w:bottom w:val="single" w:sz="4" w:space="0" w:color="B2B2B2" w:themeColor="accent4" w:themeTint="99"/>
        <w:insideH w:val="single" w:sz="4" w:space="0" w:color="B2B2B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2-Accent51">
    <w:name w:val="List Table 2 - Accent 51"/>
    <w:basedOn w:val="TableNormal"/>
    <w:uiPriority w:val="47"/>
    <w:tblPr>
      <w:tblBorders>
        <w:top w:val="single" w:sz="4" w:space="0" w:color="9F9F9F" w:themeColor="accent5" w:themeTint="99"/>
        <w:bottom w:val="single" w:sz="4" w:space="0" w:color="9F9F9F" w:themeColor="accent5" w:themeTint="99"/>
        <w:insideH w:val="single" w:sz="4" w:space="0" w:color="9F9F9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2-Accent61">
    <w:name w:val="List Table 2 - Accent 61"/>
    <w:basedOn w:val="TableNormal"/>
    <w:uiPriority w:val="47"/>
    <w:tblPr>
      <w:tblBorders>
        <w:top w:val="single" w:sz="4" w:space="0" w:color="949494" w:themeColor="accent6" w:themeTint="99"/>
        <w:bottom w:val="single" w:sz="4" w:space="0" w:color="949494" w:themeColor="accent6" w:themeTint="99"/>
        <w:insideH w:val="single" w:sz="4" w:space="0" w:color="949494"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141414" w:themeColor="accent1"/>
        <w:left w:val="single" w:sz="4" w:space="0" w:color="141414" w:themeColor="accent1"/>
        <w:bottom w:val="single" w:sz="4" w:space="0" w:color="141414" w:themeColor="accent1"/>
        <w:right w:val="single" w:sz="4" w:space="0" w:color="141414" w:themeColor="accent1"/>
      </w:tblBorders>
    </w:tblPr>
    <w:tblStylePr w:type="firstRow">
      <w:rPr>
        <w:b/>
        <w:bCs/>
        <w:color w:val="FFFFFF" w:themeColor="background1"/>
      </w:rPr>
      <w:tblPr/>
      <w:tcPr>
        <w:shd w:val="clear" w:color="auto" w:fill="141414" w:themeFill="accent1"/>
      </w:tcPr>
    </w:tblStylePr>
    <w:tblStylePr w:type="lastRow">
      <w:rPr>
        <w:b/>
        <w:bCs/>
      </w:rPr>
      <w:tblPr/>
      <w:tcPr>
        <w:tcBorders>
          <w:top w:val="double" w:sz="4" w:space="0" w:color="14141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41414" w:themeColor="accent1"/>
          <w:right w:val="single" w:sz="4" w:space="0" w:color="141414" w:themeColor="accent1"/>
        </w:tcBorders>
      </w:tcPr>
    </w:tblStylePr>
    <w:tblStylePr w:type="band1Horz">
      <w:tblPr/>
      <w:tcPr>
        <w:tcBorders>
          <w:top w:val="single" w:sz="4" w:space="0" w:color="141414" w:themeColor="accent1"/>
          <w:bottom w:val="single" w:sz="4" w:space="0" w:color="14141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41414" w:themeColor="accent1"/>
          <w:left w:val="nil"/>
        </w:tcBorders>
      </w:tcPr>
    </w:tblStylePr>
    <w:tblStylePr w:type="swCell">
      <w:tblPr/>
      <w:tcPr>
        <w:tcBorders>
          <w:top w:val="double" w:sz="4" w:space="0" w:color="141414" w:themeColor="accent1"/>
          <w:right w:val="nil"/>
        </w:tcBorders>
      </w:tcPr>
    </w:tblStylePr>
  </w:style>
  <w:style w:type="table" w:customStyle="1" w:styleId="ListTable3-Accent21">
    <w:name w:val="List Table 3 - Accent 21"/>
    <w:basedOn w:val="TableNormal"/>
    <w:uiPriority w:val="48"/>
    <w:tblPr>
      <w:tblBorders>
        <w:top w:val="single" w:sz="4" w:space="0" w:color="B2B2B2" w:themeColor="accent2"/>
        <w:left w:val="single" w:sz="4" w:space="0" w:color="B2B2B2" w:themeColor="accent2"/>
        <w:bottom w:val="single" w:sz="4" w:space="0" w:color="B2B2B2" w:themeColor="accent2"/>
        <w:right w:val="single" w:sz="4" w:space="0" w:color="B2B2B2" w:themeColor="accent2"/>
      </w:tblBorders>
    </w:tblPr>
    <w:tblStylePr w:type="firstRow">
      <w:rPr>
        <w:b/>
        <w:bCs/>
        <w:color w:val="FFFFFF" w:themeColor="background1"/>
      </w:rPr>
      <w:tblPr/>
      <w:tcPr>
        <w:shd w:val="clear" w:color="auto" w:fill="B2B2B2" w:themeFill="accent2"/>
      </w:tcPr>
    </w:tblStylePr>
    <w:tblStylePr w:type="lastRow">
      <w:rPr>
        <w:b/>
        <w:bCs/>
      </w:rPr>
      <w:tblPr/>
      <w:tcPr>
        <w:tcBorders>
          <w:top w:val="double" w:sz="4" w:space="0" w:color="B2B2B2"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2B2B2" w:themeColor="accent2"/>
          <w:right w:val="single" w:sz="4" w:space="0" w:color="B2B2B2" w:themeColor="accent2"/>
        </w:tcBorders>
      </w:tcPr>
    </w:tblStylePr>
    <w:tblStylePr w:type="band1Horz">
      <w:tblPr/>
      <w:tcPr>
        <w:tcBorders>
          <w:top w:val="single" w:sz="4" w:space="0" w:color="B2B2B2" w:themeColor="accent2"/>
          <w:bottom w:val="single" w:sz="4" w:space="0" w:color="B2B2B2"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2B2B2" w:themeColor="accent2"/>
          <w:left w:val="nil"/>
        </w:tcBorders>
      </w:tcPr>
    </w:tblStylePr>
    <w:tblStylePr w:type="swCell">
      <w:tblPr/>
      <w:tcPr>
        <w:tcBorders>
          <w:top w:val="double" w:sz="4" w:space="0" w:color="B2B2B2" w:themeColor="accent2"/>
          <w:right w:val="nil"/>
        </w:tcBorders>
      </w:tcPr>
    </w:tblStylePr>
  </w:style>
  <w:style w:type="table" w:customStyle="1" w:styleId="ListTable3-Accent31">
    <w:name w:val="List Table 3 - Accent 31"/>
    <w:basedOn w:val="TableNormal"/>
    <w:uiPriority w:val="48"/>
    <w:tblPr>
      <w:tblBorders>
        <w:top w:val="single" w:sz="4" w:space="0" w:color="969696" w:themeColor="accent3"/>
        <w:left w:val="single" w:sz="4" w:space="0" w:color="969696" w:themeColor="accent3"/>
        <w:bottom w:val="single" w:sz="4" w:space="0" w:color="969696" w:themeColor="accent3"/>
        <w:right w:val="single" w:sz="4" w:space="0" w:color="969696" w:themeColor="accent3"/>
      </w:tblBorders>
    </w:tblPr>
    <w:tblStylePr w:type="firstRow">
      <w:rPr>
        <w:b/>
        <w:bCs/>
        <w:color w:val="FFFFFF" w:themeColor="background1"/>
      </w:rPr>
      <w:tblPr/>
      <w:tcPr>
        <w:shd w:val="clear" w:color="auto" w:fill="969696" w:themeFill="accent3"/>
      </w:tcPr>
    </w:tblStylePr>
    <w:tblStylePr w:type="lastRow">
      <w:rPr>
        <w:b/>
        <w:bCs/>
      </w:rPr>
      <w:tblPr/>
      <w:tcPr>
        <w:tcBorders>
          <w:top w:val="double" w:sz="4" w:space="0" w:color="969696"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69696" w:themeColor="accent3"/>
          <w:right w:val="single" w:sz="4" w:space="0" w:color="969696" w:themeColor="accent3"/>
        </w:tcBorders>
      </w:tcPr>
    </w:tblStylePr>
    <w:tblStylePr w:type="band1Horz">
      <w:tblPr/>
      <w:tcPr>
        <w:tcBorders>
          <w:top w:val="single" w:sz="4" w:space="0" w:color="969696" w:themeColor="accent3"/>
          <w:bottom w:val="single" w:sz="4" w:space="0" w:color="969696"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69696" w:themeColor="accent3"/>
          <w:left w:val="nil"/>
        </w:tcBorders>
      </w:tcPr>
    </w:tblStylePr>
    <w:tblStylePr w:type="swCell">
      <w:tblPr/>
      <w:tcPr>
        <w:tcBorders>
          <w:top w:val="double" w:sz="4" w:space="0" w:color="969696" w:themeColor="accent3"/>
          <w:right w:val="nil"/>
        </w:tcBorders>
      </w:tcPr>
    </w:tblStylePr>
  </w:style>
  <w:style w:type="table" w:customStyle="1" w:styleId="ListTable3-Accent41">
    <w:name w:val="List Table 3 - Accent 41"/>
    <w:basedOn w:val="TableNormal"/>
    <w:uiPriority w:val="48"/>
    <w:tblPr>
      <w:tblBorders>
        <w:top w:val="single" w:sz="4" w:space="0" w:color="808080" w:themeColor="accent4"/>
        <w:left w:val="single" w:sz="4" w:space="0" w:color="808080" w:themeColor="accent4"/>
        <w:bottom w:val="single" w:sz="4" w:space="0" w:color="808080" w:themeColor="accent4"/>
        <w:right w:val="single" w:sz="4" w:space="0" w:color="808080" w:themeColor="accent4"/>
      </w:tblBorders>
    </w:tblPr>
    <w:tblStylePr w:type="firstRow">
      <w:rPr>
        <w:b/>
        <w:bCs/>
        <w:color w:val="FFFFFF" w:themeColor="background1"/>
      </w:rPr>
      <w:tblPr/>
      <w:tcPr>
        <w:shd w:val="clear" w:color="auto" w:fill="808080" w:themeFill="accent4"/>
      </w:tcPr>
    </w:tblStylePr>
    <w:tblStylePr w:type="lastRow">
      <w:rPr>
        <w:b/>
        <w:bCs/>
      </w:rPr>
      <w:tblPr/>
      <w:tcPr>
        <w:tcBorders>
          <w:top w:val="double" w:sz="4" w:space="0" w:color="808080"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08080" w:themeColor="accent4"/>
          <w:right w:val="single" w:sz="4" w:space="0" w:color="808080" w:themeColor="accent4"/>
        </w:tcBorders>
      </w:tcPr>
    </w:tblStylePr>
    <w:tblStylePr w:type="band1Horz">
      <w:tblPr/>
      <w:tcPr>
        <w:tcBorders>
          <w:top w:val="single" w:sz="4" w:space="0" w:color="808080" w:themeColor="accent4"/>
          <w:bottom w:val="single" w:sz="4" w:space="0" w:color="808080"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08080" w:themeColor="accent4"/>
          <w:left w:val="nil"/>
        </w:tcBorders>
      </w:tcPr>
    </w:tblStylePr>
    <w:tblStylePr w:type="swCell">
      <w:tblPr/>
      <w:tcPr>
        <w:tcBorders>
          <w:top w:val="double" w:sz="4" w:space="0" w:color="808080" w:themeColor="accent4"/>
          <w:right w:val="nil"/>
        </w:tcBorders>
      </w:tcPr>
    </w:tblStylePr>
  </w:style>
  <w:style w:type="table" w:customStyle="1" w:styleId="ListTable3-Accent51">
    <w:name w:val="List Table 3 - Accent 51"/>
    <w:basedOn w:val="TableNormal"/>
    <w:uiPriority w:val="48"/>
    <w:tblPr>
      <w:tblBorders>
        <w:top w:val="single" w:sz="4" w:space="0" w:color="5F5F5F" w:themeColor="accent5"/>
        <w:left w:val="single" w:sz="4" w:space="0" w:color="5F5F5F" w:themeColor="accent5"/>
        <w:bottom w:val="single" w:sz="4" w:space="0" w:color="5F5F5F" w:themeColor="accent5"/>
        <w:right w:val="single" w:sz="4" w:space="0" w:color="5F5F5F" w:themeColor="accent5"/>
      </w:tblBorders>
    </w:tblPr>
    <w:tblStylePr w:type="firstRow">
      <w:rPr>
        <w:b/>
        <w:bCs/>
        <w:color w:val="FFFFFF" w:themeColor="background1"/>
      </w:rPr>
      <w:tblPr/>
      <w:tcPr>
        <w:shd w:val="clear" w:color="auto" w:fill="5F5F5F" w:themeFill="accent5"/>
      </w:tcPr>
    </w:tblStylePr>
    <w:tblStylePr w:type="lastRow">
      <w:rPr>
        <w:b/>
        <w:bCs/>
      </w:rPr>
      <w:tblPr/>
      <w:tcPr>
        <w:tcBorders>
          <w:top w:val="double" w:sz="4" w:space="0" w:color="5F5F5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F5F5F" w:themeColor="accent5"/>
          <w:right w:val="single" w:sz="4" w:space="0" w:color="5F5F5F" w:themeColor="accent5"/>
        </w:tcBorders>
      </w:tcPr>
    </w:tblStylePr>
    <w:tblStylePr w:type="band1Horz">
      <w:tblPr/>
      <w:tcPr>
        <w:tcBorders>
          <w:top w:val="single" w:sz="4" w:space="0" w:color="5F5F5F" w:themeColor="accent5"/>
          <w:bottom w:val="single" w:sz="4" w:space="0" w:color="5F5F5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F5F5F" w:themeColor="accent5"/>
          <w:left w:val="nil"/>
        </w:tcBorders>
      </w:tcPr>
    </w:tblStylePr>
    <w:tblStylePr w:type="swCell">
      <w:tblPr/>
      <w:tcPr>
        <w:tcBorders>
          <w:top w:val="double" w:sz="4" w:space="0" w:color="5F5F5F" w:themeColor="accent5"/>
          <w:right w:val="nil"/>
        </w:tcBorders>
      </w:tcPr>
    </w:tblStylePr>
  </w:style>
  <w:style w:type="table" w:customStyle="1" w:styleId="ListTable3-Accent61">
    <w:name w:val="List Table 3 - Accent 61"/>
    <w:basedOn w:val="TableNormal"/>
    <w:uiPriority w:val="48"/>
    <w:tblPr>
      <w:tblBorders>
        <w:top w:val="single" w:sz="4" w:space="0" w:color="4D4D4D" w:themeColor="accent6"/>
        <w:left w:val="single" w:sz="4" w:space="0" w:color="4D4D4D" w:themeColor="accent6"/>
        <w:bottom w:val="single" w:sz="4" w:space="0" w:color="4D4D4D" w:themeColor="accent6"/>
        <w:right w:val="single" w:sz="4" w:space="0" w:color="4D4D4D" w:themeColor="accent6"/>
      </w:tblBorders>
    </w:tblPr>
    <w:tblStylePr w:type="firstRow">
      <w:rPr>
        <w:b/>
        <w:bCs/>
        <w:color w:val="FFFFFF" w:themeColor="background1"/>
      </w:rPr>
      <w:tblPr/>
      <w:tcPr>
        <w:shd w:val="clear" w:color="auto" w:fill="4D4D4D" w:themeFill="accent6"/>
      </w:tcPr>
    </w:tblStylePr>
    <w:tblStylePr w:type="lastRow">
      <w:rPr>
        <w:b/>
        <w:bCs/>
      </w:rPr>
      <w:tblPr/>
      <w:tcPr>
        <w:tcBorders>
          <w:top w:val="double" w:sz="4" w:space="0" w:color="4D4D4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D4D4D" w:themeColor="accent6"/>
          <w:right w:val="single" w:sz="4" w:space="0" w:color="4D4D4D" w:themeColor="accent6"/>
        </w:tcBorders>
      </w:tcPr>
    </w:tblStylePr>
    <w:tblStylePr w:type="band1Horz">
      <w:tblPr/>
      <w:tcPr>
        <w:tcBorders>
          <w:top w:val="single" w:sz="4" w:space="0" w:color="4D4D4D" w:themeColor="accent6"/>
          <w:bottom w:val="single" w:sz="4" w:space="0" w:color="4D4D4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D4D4D" w:themeColor="accent6"/>
          <w:left w:val="nil"/>
        </w:tcBorders>
      </w:tcPr>
    </w:tblStylePr>
    <w:tblStylePr w:type="swCell">
      <w:tblPr/>
      <w:tcPr>
        <w:tcBorders>
          <w:top w:val="double" w:sz="4" w:space="0" w:color="4D4D4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727272" w:themeColor="accent1" w:themeTint="99"/>
        <w:left w:val="single" w:sz="4" w:space="0" w:color="727272" w:themeColor="accent1" w:themeTint="99"/>
        <w:bottom w:val="single" w:sz="4" w:space="0" w:color="727272" w:themeColor="accent1" w:themeTint="99"/>
        <w:right w:val="single" w:sz="4" w:space="0" w:color="727272" w:themeColor="accent1" w:themeTint="99"/>
        <w:insideH w:val="single" w:sz="4" w:space="0" w:color="727272" w:themeColor="accent1" w:themeTint="99"/>
      </w:tblBorders>
    </w:tblPr>
    <w:tblStylePr w:type="firstRow">
      <w:rPr>
        <w:b/>
        <w:bCs/>
        <w:color w:val="FFFFFF" w:themeColor="background1"/>
      </w:rPr>
      <w:tblPr/>
      <w:tcPr>
        <w:tcBorders>
          <w:top w:val="single" w:sz="4" w:space="0" w:color="141414" w:themeColor="accent1"/>
          <w:left w:val="single" w:sz="4" w:space="0" w:color="141414" w:themeColor="accent1"/>
          <w:bottom w:val="single" w:sz="4" w:space="0" w:color="141414" w:themeColor="accent1"/>
          <w:right w:val="single" w:sz="4" w:space="0" w:color="141414" w:themeColor="accent1"/>
          <w:insideH w:val="nil"/>
        </w:tcBorders>
        <w:shd w:val="clear" w:color="auto" w:fill="141414" w:themeFill="accent1"/>
      </w:tcPr>
    </w:tblStylePr>
    <w:tblStylePr w:type="lastRow">
      <w:rPr>
        <w:b/>
        <w:bCs/>
      </w:rPr>
      <w:tblPr/>
      <w:tcPr>
        <w:tcBorders>
          <w:top w:val="double" w:sz="4" w:space="0" w:color="727272" w:themeColor="accent1" w:themeTint="99"/>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4-Accent21">
    <w:name w:val="List Table 4 - Accent 21"/>
    <w:basedOn w:val="TableNormal"/>
    <w:uiPriority w:val="49"/>
    <w:tblPr>
      <w:tblBorders>
        <w:top w:val="single" w:sz="4" w:space="0" w:color="D0D0D0" w:themeColor="accent2" w:themeTint="99"/>
        <w:left w:val="single" w:sz="4" w:space="0" w:color="D0D0D0" w:themeColor="accent2" w:themeTint="99"/>
        <w:bottom w:val="single" w:sz="4" w:space="0" w:color="D0D0D0" w:themeColor="accent2" w:themeTint="99"/>
        <w:right w:val="single" w:sz="4" w:space="0" w:color="D0D0D0" w:themeColor="accent2" w:themeTint="99"/>
        <w:insideH w:val="single" w:sz="4" w:space="0" w:color="D0D0D0" w:themeColor="accent2" w:themeTint="99"/>
      </w:tblBorders>
    </w:tblPr>
    <w:tblStylePr w:type="firstRow">
      <w:rPr>
        <w:b/>
        <w:bCs/>
        <w:color w:val="FFFFFF" w:themeColor="background1"/>
      </w:rPr>
      <w:tblPr/>
      <w:tcPr>
        <w:tcBorders>
          <w:top w:val="single" w:sz="4" w:space="0" w:color="B2B2B2" w:themeColor="accent2"/>
          <w:left w:val="single" w:sz="4" w:space="0" w:color="B2B2B2" w:themeColor="accent2"/>
          <w:bottom w:val="single" w:sz="4" w:space="0" w:color="B2B2B2" w:themeColor="accent2"/>
          <w:right w:val="single" w:sz="4" w:space="0" w:color="B2B2B2" w:themeColor="accent2"/>
          <w:insideH w:val="nil"/>
        </w:tcBorders>
        <w:shd w:val="clear" w:color="auto" w:fill="B2B2B2" w:themeFill="accent2"/>
      </w:tcPr>
    </w:tblStylePr>
    <w:tblStylePr w:type="lastRow">
      <w:rPr>
        <w:b/>
        <w:bCs/>
      </w:rPr>
      <w:tblPr/>
      <w:tcPr>
        <w:tcBorders>
          <w:top w:val="double" w:sz="4" w:space="0" w:color="D0D0D0" w:themeColor="accent2" w:themeTint="99"/>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4-Accent31">
    <w:name w:val="List Table 4 - Accent 31"/>
    <w:basedOn w:val="TableNormal"/>
    <w:uiPriority w:val="49"/>
    <w:tblPr>
      <w:tblBorders>
        <w:top w:val="single" w:sz="4" w:space="0" w:color="C0C0C0" w:themeColor="accent3" w:themeTint="99"/>
        <w:left w:val="single" w:sz="4" w:space="0" w:color="C0C0C0" w:themeColor="accent3" w:themeTint="99"/>
        <w:bottom w:val="single" w:sz="4" w:space="0" w:color="C0C0C0" w:themeColor="accent3" w:themeTint="99"/>
        <w:right w:val="single" w:sz="4" w:space="0" w:color="C0C0C0" w:themeColor="accent3" w:themeTint="99"/>
        <w:insideH w:val="single" w:sz="4" w:space="0" w:color="C0C0C0" w:themeColor="accent3" w:themeTint="99"/>
      </w:tblBorders>
    </w:tblPr>
    <w:tblStylePr w:type="firstRow">
      <w:rPr>
        <w:b/>
        <w:bCs/>
        <w:color w:val="FFFFFF" w:themeColor="background1"/>
      </w:rPr>
      <w:tblPr/>
      <w:tcPr>
        <w:tcBorders>
          <w:top w:val="single" w:sz="4" w:space="0" w:color="969696" w:themeColor="accent3"/>
          <w:left w:val="single" w:sz="4" w:space="0" w:color="969696" w:themeColor="accent3"/>
          <w:bottom w:val="single" w:sz="4" w:space="0" w:color="969696" w:themeColor="accent3"/>
          <w:right w:val="single" w:sz="4" w:space="0" w:color="969696" w:themeColor="accent3"/>
          <w:insideH w:val="nil"/>
        </w:tcBorders>
        <w:shd w:val="clear" w:color="auto" w:fill="969696" w:themeFill="accent3"/>
      </w:tcPr>
    </w:tblStylePr>
    <w:tblStylePr w:type="lastRow">
      <w:rPr>
        <w:b/>
        <w:bCs/>
      </w:rPr>
      <w:tblPr/>
      <w:tcPr>
        <w:tcBorders>
          <w:top w:val="double" w:sz="4" w:space="0" w:color="C0C0C0" w:themeColor="accent3" w:themeTint="99"/>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4-Accent41">
    <w:name w:val="List Table 4 - Accent 41"/>
    <w:basedOn w:val="TableNormal"/>
    <w:uiPriority w:val="49"/>
    <w:tblPr>
      <w:tblBorders>
        <w:top w:val="single" w:sz="4" w:space="0" w:color="B2B2B2" w:themeColor="accent4" w:themeTint="99"/>
        <w:left w:val="single" w:sz="4" w:space="0" w:color="B2B2B2" w:themeColor="accent4" w:themeTint="99"/>
        <w:bottom w:val="single" w:sz="4" w:space="0" w:color="B2B2B2" w:themeColor="accent4" w:themeTint="99"/>
        <w:right w:val="single" w:sz="4" w:space="0" w:color="B2B2B2" w:themeColor="accent4" w:themeTint="99"/>
        <w:insideH w:val="single" w:sz="4" w:space="0" w:color="B2B2B2" w:themeColor="accent4" w:themeTint="99"/>
      </w:tblBorders>
    </w:tblPr>
    <w:tblStylePr w:type="firstRow">
      <w:rPr>
        <w:b/>
        <w:bCs/>
        <w:color w:val="FFFFFF" w:themeColor="background1"/>
      </w:rPr>
      <w:tblPr/>
      <w:tcPr>
        <w:tcBorders>
          <w:top w:val="single" w:sz="4" w:space="0" w:color="808080" w:themeColor="accent4"/>
          <w:left w:val="single" w:sz="4" w:space="0" w:color="808080" w:themeColor="accent4"/>
          <w:bottom w:val="single" w:sz="4" w:space="0" w:color="808080" w:themeColor="accent4"/>
          <w:right w:val="single" w:sz="4" w:space="0" w:color="808080" w:themeColor="accent4"/>
          <w:insideH w:val="nil"/>
        </w:tcBorders>
        <w:shd w:val="clear" w:color="auto" w:fill="808080" w:themeFill="accent4"/>
      </w:tcPr>
    </w:tblStylePr>
    <w:tblStylePr w:type="lastRow">
      <w:rPr>
        <w:b/>
        <w:bCs/>
      </w:rPr>
      <w:tblPr/>
      <w:tcPr>
        <w:tcBorders>
          <w:top w:val="double" w:sz="4" w:space="0" w:color="B2B2B2" w:themeColor="accent4" w:themeTint="99"/>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4-Accent51">
    <w:name w:val="List Table 4 - Accent 51"/>
    <w:basedOn w:val="TableNormal"/>
    <w:uiPriority w:val="49"/>
    <w:tblPr>
      <w:tblBorders>
        <w:top w:val="single" w:sz="4" w:space="0" w:color="9F9F9F" w:themeColor="accent5" w:themeTint="99"/>
        <w:left w:val="single" w:sz="4" w:space="0" w:color="9F9F9F" w:themeColor="accent5" w:themeTint="99"/>
        <w:bottom w:val="single" w:sz="4" w:space="0" w:color="9F9F9F" w:themeColor="accent5" w:themeTint="99"/>
        <w:right w:val="single" w:sz="4" w:space="0" w:color="9F9F9F" w:themeColor="accent5" w:themeTint="99"/>
        <w:insideH w:val="single" w:sz="4" w:space="0" w:color="9F9F9F" w:themeColor="accent5" w:themeTint="99"/>
      </w:tblBorders>
    </w:tblPr>
    <w:tblStylePr w:type="firstRow">
      <w:rPr>
        <w:b/>
        <w:bCs/>
        <w:color w:val="FFFFFF" w:themeColor="background1"/>
      </w:rPr>
      <w:tblPr/>
      <w:tcPr>
        <w:tcBorders>
          <w:top w:val="single" w:sz="4" w:space="0" w:color="5F5F5F" w:themeColor="accent5"/>
          <w:left w:val="single" w:sz="4" w:space="0" w:color="5F5F5F" w:themeColor="accent5"/>
          <w:bottom w:val="single" w:sz="4" w:space="0" w:color="5F5F5F" w:themeColor="accent5"/>
          <w:right w:val="single" w:sz="4" w:space="0" w:color="5F5F5F" w:themeColor="accent5"/>
          <w:insideH w:val="nil"/>
        </w:tcBorders>
        <w:shd w:val="clear" w:color="auto" w:fill="5F5F5F" w:themeFill="accent5"/>
      </w:tcPr>
    </w:tblStylePr>
    <w:tblStylePr w:type="lastRow">
      <w:rPr>
        <w:b/>
        <w:bCs/>
      </w:rPr>
      <w:tblPr/>
      <w:tcPr>
        <w:tcBorders>
          <w:top w:val="double" w:sz="4" w:space="0" w:color="9F9F9F" w:themeColor="accent5" w:themeTint="99"/>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4-Accent61">
    <w:name w:val="List Table 4 - Accent 61"/>
    <w:basedOn w:val="TableNormal"/>
    <w:uiPriority w:val="49"/>
    <w:tblPr>
      <w:tblBorders>
        <w:top w:val="single" w:sz="4" w:space="0" w:color="949494" w:themeColor="accent6" w:themeTint="99"/>
        <w:left w:val="single" w:sz="4" w:space="0" w:color="949494" w:themeColor="accent6" w:themeTint="99"/>
        <w:bottom w:val="single" w:sz="4" w:space="0" w:color="949494" w:themeColor="accent6" w:themeTint="99"/>
        <w:right w:val="single" w:sz="4" w:space="0" w:color="949494" w:themeColor="accent6" w:themeTint="99"/>
        <w:insideH w:val="single" w:sz="4" w:space="0" w:color="949494" w:themeColor="accent6" w:themeTint="99"/>
      </w:tblBorders>
    </w:tblPr>
    <w:tblStylePr w:type="firstRow">
      <w:rPr>
        <w:b/>
        <w:bCs/>
        <w:color w:val="FFFFFF" w:themeColor="background1"/>
      </w:rPr>
      <w:tblPr/>
      <w:tcPr>
        <w:tcBorders>
          <w:top w:val="single" w:sz="4" w:space="0" w:color="4D4D4D" w:themeColor="accent6"/>
          <w:left w:val="single" w:sz="4" w:space="0" w:color="4D4D4D" w:themeColor="accent6"/>
          <w:bottom w:val="single" w:sz="4" w:space="0" w:color="4D4D4D" w:themeColor="accent6"/>
          <w:right w:val="single" w:sz="4" w:space="0" w:color="4D4D4D" w:themeColor="accent6"/>
          <w:insideH w:val="nil"/>
        </w:tcBorders>
        <w:shd w:val="clear" w:color="auto" w:fill="4D4D4D" w:themeFill="accent6"/>
      </w:tcPr>
    </w:tblStylePr>
    <w:tblStylePr w:type="lastRow">
      <w:rPr>
        <w:b/>
        <w:bCs/>
      </w:rPr>
      <w:tblPr/>
      <w:tcPr>
        <w:tcBorders>
          <w:top w:val="double" w:sz="4" w:space="0" w:color="949494" w:themeColor="accent6" w:themeTint="99"/>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141414" w:themeColor="accent1"/>
        <w:left w:val="single" w:sz="24" w:space="0" w:color="141414" w:themeColor="accent1"/>
        <w:bottom w:val="single" w:sz="24" w:space="0" w:color="141414" w:themeColor="accent1"/>
        <w:right w:val="single" w:sz="24" w:space="0" w:color="141414" w:themeColor="accent1"/>
      </w:tblBorders>
    </w:tblPr>
    <w:tcPr>
      <w:shd w:val="clear" w:color="auto" w:fill="14141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B2B2B2" w:themeColor="accent2"/>
        <w:left w:val="single" w:sz="24" w:space="0" w:color="B2B2B2" w:themeColor="accent2"/>
        <w:bottom w:val="single" w:sz="24" w:space="0" w:color="B2B2B2" w:themeColor="accent2"/>
        <w:right w:val="single" w:sz="24" w:space="0" w:color="B2B2B2" w:themeColor="accent2"/>
      </w:tblBorders>
    </w:tblPr>
    <w:tcPr>
      <w:shd w:val="clear" w:color="auto" w:fill="B2B2B2"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969696" w:themeColor="accent3"/>
        <w:left w:val="single" w:sz="24" w:space="0" w:color="969696" w:themeColor="accent3"/>
        <w:bottom w:val="single" w:sz="24" w:space="0" w:color="969696" w:themeColor="accent3"/>
        <w:right w:val="single" w:sz="24" w:space="0" w:color="969696" w:themeColor="accent3"/>
      </w:tblBorders>
    </w:tblPr>
    <w:tcPr>
      <w:shd w:val="clear" w:color="auto" w:fill="969696"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808080" w:themeColor="accent4"/>
        <w:left w:val="single" w:sz="24" w:space="0" w:color="808080" w:themeColor="accent4"/>
        <w:bottom w:val="single" w:sz="24" w:space="0" w:color="808080" w:themeColor="accent4"/>
        <w:right w:val="single" w:sz="24" w:space="0" w:color="808080" w:themeColor="accent4"/>
      </w:tblBorders>
    </w:tblPr>
    <w:tcPr>
      <w:shd w:val="clear" w:color="auto" w:fill="808080"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5F5F5F" w:themeColor="accent5"/>
        <w:left w:val="single" w:sz="24" w:space="0" w:color="5F5F5F" w:themeColor="accent5"/>
        <w:bottom w:val="single" w:sz="24" w:space="0" w:color="5F5F5F" w:themeColor="accent5"/>
        <w:right w:val="single" w:sz="24" w:space="0" w:color="5F5F5F" w:themeColor="accent5"/>
      </w:tblBorders>
    </w:tblPr>
    <w:tcPr>
      <w:shd w:val="clear" w:color="auto" w:fill="5F5F5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4D4D4D" w:themeColor="accent6"/>
        <w:left w:val="single" w:sz="24" w:space="0" w:color="4D4D4D" w:themeColor="accent6"/>
        <w:bottom w:val="single" w:sz="24" w:space="0" w:color="4D4D4D" w:themeColor="accent6"/>
        <w:right w:val="single" w:sz="24" w:space="0" w:color="4D4D4D" w:themeColor="accent6"/>
      </w:tblBorders>
    </w:tblPr>
    <w:tcPr>
      <w:shd w:val="clear" w:color="auto" w:fill="4D4D4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0E0E0E" w:themeColor="accent1" w:themeShade="BF"/>
    </w:rPr>
    <w:tblPr>
      <w:tblBorders>
        <w:top w:val="single" w:sz="4" w:space="0" w:color="141414" w:themeColor="accent1"/>
        <w:bottom w:val="single" w:sz="4" w:space="0" w:color="141414" w:themeColor="accent1"/>
      </w:tblBorders>
    </w:tblPr>
    <w:tblStylePr w:type="firstRow">
      <w:rPr>
        <w:b/>
        <w:bCs/>
      </w:rPr>
      <w:tblPr/>
      <w:tcPr>
        <w:tcBorders>
          <w:bottom w:val="single" w:sz="4" w:space="0" w:color="141414" w:themeColor="accent1"/>
        </w:tcBorders>
      </w:tcPr>
    </w:tblStylePr>
    <w:tblStylePr w:type="lastRow">
      <w:rPr>
        <w:b/>
        <w:bCs/>
      </w:rPr>
      <w:tblPr/>
      <w:tcPr>
        <w:tcBorders>
          <w:top w:val="double" w:sz="4" w:space="0" w:color="141414" w:themeColor="accent1"/>
        </w:tcBorders>
      </w:tcPr>
    </w:tblStylePr>
    <w:tblStylePr w:type="firstCol">
      <w:rPr>
        <w:b/>
        <w:bCs/>
      </w:rPr>
    </w:tblStylePr>
    <w:tblStylePr w:type="lastCol">
      <w:rPr>
        <w:b/>
        <w:bCs/>
      </w:rPr>
    </w:tblStylePr>
    <w:tblStylePr w:type="band1Vert">
      <w:tblPr/>
      <w:tcPr>
        <w:shd w:val="clear" w:color="auto" w:fill="D0D0D0" w:themeFill="accent1" w:themeFillTint="33"/>
      </w:tcPr>
    </w:tblStylePr>
    <w:tblStylePr w:type="band1Horz">
      <w:tblPr/>
      <w:tcPr>
        <w:shd w:val="clear" w:color="auto" w:fill="D0D0D0" w:themeFill="accent1" w:themeFillTint="33"/>
      </w:tcPr>
    </w:tblStylePr>
  </w:style>
  <w:style w:type="table" w:customStyle="1" w:styleId="ListTable6Colorful-Accent21">
    <w:name w:val="List Table 6 Colorful - Accent 21"/>
    <w:basedOn w:val="TableNormal"/>
    <w:uiPriority w:val="51"/>
    <w:rPr>
      <w:color w:val="858585" w:themeColor="accent2" w:themeShade="BF"/>
    </w:rPr>
    <w:tblPr>
      <w:tblBorders>
        <w:top w:val="single" w:sz="4" w:space="0" w:color="B2B2B2" w:themeColor="accent2"/>
        <w:bottom w:val="single" w:sz="4" w:space="0" w:color="B2B2B2" w:themeColor="accent2"/>
      </w:tblBorders>
    </w:tblPr>
    <w:tblStylePr w:type="firstRow">
      <w:rPr>
        <w:b/>
        <w:bCs/>
      </w:rPr>
      <w:tblPr/>
      <w:tcPr>
        <w:tcBorders>
          <w:bottom w:val="single" w:sz="4" w:space="0" w:color="B2B2B2" w:themeColor="accent2"/>
        </w:tcBorders>
      </w:tcPr>
    </w:tblStylePr>
    <w:tblStylePr w:type="lastRow">
      <w:rPr>
        <w:b/>
        <w:bCs/>
      </w:rPr>
      <w:tblPr/>
      <w:tcPr>
        <w:tcBorders>
          <w:top w:val="double" w:sz="4" w:space="0" w:color="B2B2B2" w:themeColor="accent2"/>
        </w:tcBorders>
      </w:tcPr>
    </w:tblStylePr>
    <w:tblStylePr w:type="firstCol">
      <w:rPr>
        <w:b/>
        <w:bCs/>
      </w:rPr>
    </w:tblStylePr>
    <w:tblStylePr w:type="lastCol">
      <w:rPr>
        <w:b/>
        <w:bCs/>
      </w:rPr>
    </w:tblStylePr>
    <w:tblStylePr w:type="band1Vert">
      <w:tblPr/>
      <w:tcPr>
        <w:shd w:val="clear" w:color="auto" w:fill="EFEFEF" w:themeFill="accent2" w:themeFillTint="33"/>
      </w:tcPr>
    </w:tblStylePr>
    <w:tblStylePr w:type="band1Horz">
      <w:tblPr/>
      <w:tcPr>
        <w:shd w:val="clear" w:color="auto" w:fill="EFEFEF" w:themeFill="accent2" w:themeFillTint="33"/>
      </w:tcPr>
    </w:tblStylePr>
  </w:style>
  <w:style w:type="table" w:customStyle="1" w:styleId="ListTable6Colorful-Accent31">
    <w:name w:val="List Table 6 Colorful - Accent 31"/>
    <w:basedOn w:val="TableNormal"/>
    <w:uiPriority w:val="51"/>
    <w:rPr>
      <w:color w:val="707070" w:themeColor="accent3" w:themeShade="BF"/>
    </w:rPr>
    <w:tblPr>
      <w:tblBorders>
        <w:top w:val="single" w:sz="4" w:space="0" w:color="969696" w:themeColor="accent3"/>
        <w:bottom w:val="single" w:sz="4" w:space="0" w:color="969696" w:themeColor="accent3"/>
      </w:tblBorders>
    </w:tblPr>
    <w:tblStylePr w:type="firstRow">
      <w:rPr>
        <w:b/>
        <w:bCs/>
      </w:rPr>
      <w:tblPr/>
      <w:tcPr>
        <w:tcBorders>
          <w:bottom w:val="single" w:sz="4" w:space="0" w:color="969696" w:themeColor="accent3"/>
        </w:tcBorders>
      </w:tcPr>
    </w:tblStylePr>
    <w:tblStylePr w:type="lastRow">
      <w:rPr>
        <w:b/>
        <w:bCs/>
      </w:rPr>
      <w:tblPr/>
      <w:tcPr>
        <w:tcBorders>
          <w:top w:val="double" w:sz="4" w:space="0" w:color="969696" w:themeColor="accent3"/>
        </w:tcBorders>
      </w:tcPr>
    </w:tblStylePr>
    <w:tblStylePr w:type="firstCol">
      <w:rPr>
        <w:b/>
        <w:bCs/>
      </w:rPr>
    </w:tblStylePr>
    <w:tblStylePr w:type="lastCol">
      <w:rPr>
        <w:b/>
        <w:bCs/>
      </w:rPr>
    </w:tblStylePr>
    <w:tblStylePr w:type="band1Vert">
      <w:tblPr/>
      <w:tcPr>
        <w:shd w:val="clear" w:color="auto" w:fill="EAEAEA" w:themeFill="accent3" w:themeFillTint="33"/>
      </w:tcPr>
    </w:tblStylePr>
    <w:tblStylePr w:type="band1Horz">
      <w:tblPr/>
      <w:tcPr>
        <w:shd w:val="clear" w:color="auto" w:fill="EAEAEA" w:themeFill="accent3" w:themeFillTint="33"/>
      </w:tcPr>
    </w:tblStylePr>
  </w:style>
  <w:style w:type="table" w:customStyle="1" w:styleId="ListTable6Colorful-Accent41">
    <w:name w:val="List Table 6 Colorful - Accent 41"/>
    <w:basedOn w:val="TableNormal"/>
    <w:uiPriority w:val="51"/>
    <w:rPr>
      <w:color w:val="5F5F5F" w:themeColor="accent4" w:themeShade="BF"/>
    </w:rPr>
    <w:tblPr>
      <w:tblBorders>
        <w:top w:val="single" w:sz="4" w:space="0" w:color="808080" w:themeColor="accent4"/>
        <w:bottom w:val="single" w:sz="4" w:space="0" w:color="808080" w:themeColor="accent4"/>
      </w:tblBorders>
    </w:tblPr>
    <w:tblStylePr w:type="firstRow">
      <w:rPr>
        <w:b/>
        <w:bCs/>
      </w:rPr>
      <w:tblPr/>
      <w:tcPr>
        <w:tcBorders>
          <w:bottom w:val="single" w:sz="4" w:space="0" w:color="808080" w:themeColor="accent4"/>
        </w:tcBorders>
      </w:tcPr>
    </w:tblStylePr>
    <w:tblStylePr w:type="lastRow">
      <w:rPr>
        <w:b/>
        <w:bCs/>
      </w:rPr>
      <w:tblPr/>
      <w:tcPr>
        <w:tcBorders>
          <w:top w:val="double" w:sz="4" w:space="0" w:color="808080" w:themeColor="accent4"/>
        </w:tcBorders>
      </w:tcPr>
    </w:tblStylePr>
    <w:tblStylePr w:type="firstCol">
      <w:rPr>
        <w:b/>
        <w:bCs/>
      </w:rPr>
    </w:tblStylePr>
    <w:tblStylePr w:type="lastCol">
      <w:rPr>
        <w:b/>
        <w:bCs/>
      </w:rPr>
    </w:tblStylePr>
    <w:tblStylePr w:type="band1Vert">
      <w:tblPr/>
      <w:tcPr>
        <w:shd w:val="clear" w:color="auto" w:fill="E5E5E5" w:themeFill="accent4" w:themeFillTint="33"/>
      </w:tcPr>
    </w:tblStylePr>
    <w:tblStylePr w:type="band1Horz">
      <w:tblPr/>
      <w:tcPr>
        <w:shd w:val="clear" w:color="auto" w:fill="E5E5E5" w:themeFill="accent4" w:themeFillTint="33"/>
      </w:tcPr>
    </w:tblStylePr>
  </w:style>
  <w:style w:type="table" w:customStyle="1" w:styleId="ListTable6Colorful-Accent51">
    <w:name w:val="List Table 6 Colorful - Accent 51"/>
    <w:basedOn w:val="TableNormal"/>
    <w:uiPriority w:val="51"/>
    <w:rPr>
      <w:color w:val="474747" w:themeColor="accent5" w:themeShade="BF"/>
    </w:rPr>
    <w:tblPr>
      <w:tblBorders>
        <w:top w:val="single" w:sz="4" w:space="0" w:color="5F5F5F" w:themeColor="accent5"/>
        <w:bottom w:val="single" w:sz="4" w:space="0" w:color="5F5F5F" w:themeColor="accent5"/>
      </w:tblBorders>
    </w:tblPr>
    <w:tblStylePr w:type="firstRow">
      <w:rPr>
        <w:b/>
        <w:bCs/>
      </w:rPr>
      <w:tblPr/>
      <w:tcPr>
        <w:tcBorders>
          <w:bottom w:val="single" w:sz="4" w:space="0" w:color="5F5F5F" w:themeColor="accent5"/>
        </w:tcBorders>
      </w:tcPr>
    </w:tblStylePr>
    <w:tblStylePr w:type="lastRow">
      <w:rPr>
        <w:b/>
        <w:bCs/>
      </w:rPr>
      <w:tblPr/>
      <w:tcPr>
        <w:tcBorders>
          <w:top w:val="double" w:sz="4" w:space="0" w:color="5F5F5F" w:themeColor="accent5"/>
        </w:tcBorders>
      </w:tcPr>
    </w:tblStylePr>
    <w:tblStylePr w:type="firstCol">
      <w:rPr>
        <w:b/>
        <w:bCs/>
      </w:rPr>
    </w:tblStylePr>
    <w:tblStylePr w:type="lastCol">
      <w:rPr>
        <w:b/>
        <w:bCs/>
      </w:rPr>
    </w:tblStylePr>
    <w:tblStylePr w:type="band1Vert">
      <w:tblPr/>
      <w:tcPr>
        <w:shd w:val="clear" w:color="auto" w:fill="DFDFDF" w:themeFill="accent5" w:themeFillTint="33"/>
      </w:tcPr>
    </w:tblStylePr>
    <w:tblStylePr w:type="band1Horz">
      <w:tblPr/>
      <w:tcPr>
        <w:shd w:val="clear" w:color="auto" w:fill="DFDFDF" w:themeFill="accent5" w:themeFillTint="33"/>
      </w:tcPr>
    </w:tblStylePr>
  </w:style>
  <w:style w:type="table" w:customStyle="1" w:styleId="ListTable6Colorful-Accent61">
    <w:name w:val="List Table 6 Colorful - Accent 61"/>
    <w:basedOn w:val="TableNormal"/>
    <w:uiPriority w:val="51"/>
    <w:rPr>
      <w:color w:val="393939" w:themeColor="accent6" w:themeShade="BF"/>
    </w:rPr>
    <w:tblPr>
      <w:tblBorders>
        <w:top w:val="single" w:sz="4" w:space="0" w:color="4D4D4D" w:themeColor="accent6"/>
        <w:bottom w:val="single" w:sz="4" w:space="0" w:color="4D4D4D" w:themeColor="accent6"/>
      </w:tblBorders>
    </w:tblPr>
    <w:tblStylePr w:type="firstRow">
      <w:rPr>
        <w:b/>
        <w:bCs/>
      </w:rPr>
      <w:tblPr/>
      <w:tcPr>
        <w:tcBorders>
          <w:bottom w:val="single" w:sz="4" w:space="0" w:color="4D4D4D" w:themeColor="accent6"/>
        </w:tcBorders>
      </w:tcPr>
    </w:tblStylePr>
    <w:tblStylePr w:type="lastRow">
      <w:rPr>
        <w:b/>
        <w:bCs/>
      </w:rPr>
      <w:tblPr/>
      <w:tcPr>
        <w:tcBorders>
          <w:top w:val="double" w:sz="4" w:space="0" w:color="4D4D4D" w:themeColor="accent6"/>
        </w:tcBorders>
      </w:tcPr>
    </w:tblStylePr>
    <w:tblStylePr w:type="firstCol">
      <w:rPr>
        <w:b/>
        <w:bCs/>
      </w:rPr>
    </w:tblStylePr>
    <w:tblStylePr w:type="lastCol">
      <w:rPr>
        <w:b/>
        <w:bCs/>
      </w:rPr>
    </w:tblStylePr>
    <w:tblStylePr w:type="band1Vert">
      <w:tblPr/>
      <w:tcPr>
        <w:shd w:val="clear" w:color="auto" w:fill="DBDBDB" w:themeFill="accent6" w:themeFillTint="33"/>
      </w:tcPr>
    </w:tblStylePr>
    <w:tblStylePr w:type="band1Horz">
      <w:tblPr/>
      <w:tcPr>
        <w:shd w:val="clear" w:color="auto" w:fill="DBDBDB"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0E0E0E" w:themeColor="accent1" w:themeShade="BF"/>
    </w:rPr>
    <w:tblPr/>
    <w:tblStylePr w:type="firstRow">
      <w:rPr>
        <w:rFonts w:asciiTheme="majorHAnsi" w:eastAsiaTheme="majorEastAsia" w:hAnsiTheme="majorHAnsi" w:cstheme="majorBidi"/>
        <w:i/>
        <w:iCs/>
        <w:sz w:val="26"/>
      </w:rPr>
      <w:tblPr/>
      <w:tcPr>
        <w:tcBorders>
          <w:bottom w:val="single" w:sz="4" w:space="0" w:color="14141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4141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4141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41414" w:themeColor="accent1"/>
        </w:tcBorders>
        <w:shd w:val="clear" w:color="auto" w:fill="FFFFFF" w:themeFill="background1"/>
      </w:tcPr>
    </w:tblStylePr>
    <w:tblStylePr w:type="band1Vert">
      <w:tblPr/>
      <w:tcPr>
        <w:shd w:val="clear" w:color="auto" w:fill="D0D0D0" w:themeFill="accent1" w:themeFillTint="33"/>
      </w:tcPr>
    </w:tblStylePr>
    <w:tblStylePr w:type="band1Horz">
      <w:tblPr/>
      <w:tcPr>
        <w:shd w:val="clear" w:color="auto" w:fill="D0D0D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858585" w:themeColor="accent2" w:themeShade="BF"/>
    </w:rPr>
    <w:tblPr/>
    <w:tblStylePr w:type="firstRow">
      <w:rPr>
        <w:rFonts w:asciiTheme="majorHAnsi" w:eastAsiaTheme="majorEastAsia" w:hAnsiTheme="majorHAnsi" w:cstheme="majorBidi"/>
        <w:i/>
        <w:iCs/>
        <w:sz w:val="26"/>
      </w:rPr>
      <w:tblPr/>
      <w:tcPr>
        <w:tcBorders>
          <w:bottom w:val="single" w:sz="4" w:space="0" w:color="B2B2B2"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2B2B2"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2B2B2"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2B2B2" w:themeColor="accent2"/>
        </w:tcBorders>
        <w:shd w:val="clear" w:color="auto" w:fill="FFFFFF" w:themeFill="background1"/>
      </w:tcPr>
    </w:tblStylePr>
    <w:tblStylePr w:type="band1Vert">
      <w:tblPr/>
      <w:tcPr>
        <w:shd w:val="clear" w:color="auto" w:fill="EFEFEF" w:themeFill="accent2" w:themeFillTint="33"/>
      </w:tcPr>
    </w:tblStylePr>
    <w:tblStylePr w:type="band1Horz">
      <w:tblPr/>
      <w:tcPr>
        <w:shd w:val="clear" w:color="auto" w:fill="EFEFEF"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07070" w:themeColor="accent3" w:themeShade="BF"/>
    </w:rPr>
    <w:tblPr/>
    <w:tblStylePr w:type="firstRow">
      <w:rPr>
        <w:rFonts w:asciiTheme="majorHAnsi" w:eastAsiaTheme="majorEastAsia" w:hAnsiTheme="majorHAnsi" w:cstheme="majorBidi"/>
        <w:i/>
        <w:iCs/>
        <w:sz w:val="26"/>
      </w:rPr>
      <w:tblPr/>
      <w:tcPr>
        <w:tcBorders>
          <w:bottom w:val="single" w:sz="4" w:space="0" w:color="969696"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69696"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69696"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69696" w:themeColor="accent3"/>
        </w:tcBorders>
        <w:shd w:val="clear" w:color="auto" w:fill="FFFFFF" w:themeFill="background1"/>
      </w:tcPr>
    </w:tblStylePr>
    <w:tblStylePr w:type="band1Vert">
      <w:tblPr/>
      <w:tcPr>
        <w:shd w:val="clear" w:color="auto" w:fill="EAEAEA" w:themeFill="accent3" w:themeFillTint="33"/>
      </w:tcPr>
    </w:tblStylePr>
    <w:tblStylePr w:type="band1Horz">
      <w:tblPr/>
      <w:tcPr>
        <w:shd w:val="clear" w:color="auto" w:fill="EAEAEA"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5F5F5F" w:themeColor="accent4" w:themeShade="BF"/>
    </w:rPr>
    <w:tblPr/>
    <w:tblStylePr w:type="firstRow">
      <w:rPr>
        <w:rFonts w:asciiTheme="majorHAnsi" w:eastAsiaTheme="majorEastAsia" w:hAnsiTheme="majorHAnsi" w:cstheme="majorBidi"/>
        <w:i/>
        <w:iCs/>
        <w:sz w:val="26"/>
      </w:rPr>
      <w:tblPr/>
      <w:tcPr>
        <w:tcBorders>
          <w:bottom w:val="single" w:sz="4" w:space="0" w:color="808080"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08080"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08080"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08080" w:themeColor="accent4"/>
        </w:tcBorders>
        <w:shd w:val="clear" w:color="auto" w:fill="FFFFFF" w:themeFill="background1"/>
      </w:tcPr>
    </w:tblStylePr>
    <w:tblStylePr w:type="band1Vert">
      <w:tblPr/>
      <w:tcPr>
        <w:shd w:val="clear" w:color="auto" w:fill="E5E5E5" w:themeFill="accent4" w:themeFillTint="33"/>
      </w:tcPr>
    </w:tblStylePr>
    <w:tblStylePr w:type="band1Horz">
      <w:tblPr/>
      <w:tcPr>
        <w:shd w:val="clear" w:color="auto" w:fill="E5E5E5"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474747" w:themeColor="accent5" w:themeShade="BF"/>
    </w:rPr>
    <w:tblPr/>
    <w:tblStylePr w:type="firstRow">
      <w:rPr>
        <w:rFonts w:asciiTheme="majorHAnsi" w:eastAsiaTheme="majorEastAsia" w:hAnsiTheme="majorHAnsi" w:cstheme="majorBidi"/>
        <w:i/>
        <w:iCs/>
        <w:sz w:val="26"/>
      </w:rPr>
      <w:tblPr/>
      <w:tcPr>
        <w:tcBorders>
          <w:bottom w:val="single" w:sz="4" w:space="0" w:color="5F5F5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F5F5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F5F5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F5F5F" w:themeColor="accent5"/>
        </w:tcBorders>
        <w:shd w:val="clear" w:color="auto" w:fill="FFFFFF" w:themeFill="background1"/>
      </w:tcPr>
    </w:tblStylePr>
    <w:tblStylePr w:type="band1Vert">
      <w:tblPr/>
      <w:tcPr>
        <w:shd w:val="clear" w:color="auto" w:fill="DFDFDF" w:themeFill="accent5" w:themeFillTint="33"/>
      </w:tcPr>
    </w:tblStylePr>
    <w:tblStylePr w:type="band1Horz">
      <w:tblPr/>
      <w:tcPr>
        <w:shd w:val="clear" w:color="auto" w:fill="DFDFD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393939" w:themeColor="accent6" w:themeShade="BF"/>
    </w:rPr>
    <w:tblPr/>
    <w:tblStylePr w:type="firstRow">
      <w:rPr>
        <w:rFonts w:asciiTheme="majorHAnsi" w:eastAsiaTheme="majorEastAsia" w:hAnsiTheme="majorHAnsi" w:cstheme="majorBidi"/>
        <w:i/>
        <w:iCs/>
        <w:sz w:val="26"/>
      </w:rPr>
      <w:tblPr/>
      <w:tcPr>
        <w:tcBorders>
          <w:bottom w:val="single" w:sz="4" w:space="0" w:color="4D4D4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D4D4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D4D4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D4D4D" w:themeColor="accent6"/>
        </w:tcBorders>
        <w:shd w:val="clear" w:color="auto" w:fill="FFFFFF" w:themeFill="background1"/>
      </w:tcPr>
    </w:tblStylePr>
    <w:tblStylePr w:type="band1Vert">
      <w:tblPr/>
      <w:tcPr>
        <w:shd w:val="clear" w:color="auto" w:fill="DBDBDB" w:themeFill="accent6" w:themeFillTint="33"/>
      </w:tcPr>
    </w:tblStylePr>
    <w:tblStylePr w:type="band1Horz">
      <w:tblPr/>
      <w:tcPr>
        <w:shd w:val="clear" w:color="auto" w:fill="DBDBDB"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basedOn w:val="Subtitle"/>
    <w:uiPriority w:val="1"/>
    <w:qFormat/>
    <w:rsid w:val="00D60682"/>
    <w:pPr>
      <w:spacing w:after="0" w:line="276" w:lineRule="auto"/>
    </w:pPr>
    <w:rPr>
      <w:rFonts w:ascii="Noto Sans Medium" w:eastAsia="Raleway" w:hAnsi="Noto Sans Medium" w:cs="Noto Sans Medium"/>
      <w:b/>
      <w:color w:val="A6A6A6" w:themeColor="background1" w:themeShade="A6"/>
      <w:spacing w:val="14"/>
      <w:sz w:val="36"/>
      <w:szCs w:val="36"/>
      <w:lang w:val="en"/>
    </w:r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89100E"/>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9100E"/>
    <w:rPr>
      <w:i/>
      <w:iCs/>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89100E"/>
    <w:rPr>
      <w:rFonts w:asciiTheme="majorHAnsi" w:eastAsiaTheme="majorEastAsia" w:hAnsiTheme="majorHAnsi" w:cstheme="majorBidi"/>
      <w:color w:val="404040" w:themeColor="text1" w:themeTint="BF"/>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5F5F5F"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89100E"/>
    <w:rPr>
      <w:i/>
      <w:iCs/>
      <w:color w:val="595959" w:themeColor="text1" w:themeTint="A6"/>
    </w:rPr>
  </w:style>
  <w:style w:type="character" w:styleId="IntenseEmphasis">
    <w:name w:val="Intense Emphasis"/>
    <w:basedOn w:val="DefaultParagraphFont"/>
    <w:uiPriority w:val="21"/>
    <w:qFormat/>
    <w:rsid w:val="0089100E"/>
    <w:rPr>
      <w:b/>
      <w:bCs/>
      <w:i/>
      <w:iCs/>
    </w:rPr>
  </w:style>
  <w:style w:type="character" w:styleId="SubtleReference">
    <w:name w:val="Subtle Reference"/>
    <w:basedOn w:val="DefaultParagraphFont"/>
    <w:uiPriority w:val="31"/>
    <w:qFormat/>
    <w:rsid w:val="0089100E"/>
    <w:rPr>
      <w:smallCaps/>
      <w:color w:val="404040" w:themeColor="text1" w:themeTint="BF"/>
    </w:rPr>
  </w:style>
  <w:style w:type="character" w:styleId="IntenseReference">
    <w:name w:val="Intense Reference"/>
    <w:basedOn w:val="DefaultParagraphFont"/>
    <w:uiPriority w:val="32"/>
    <w:qFormat/>
    <w:rsid w:val="0089100E"/>
    <w:rPr>
      <w:b/>
      <w:bCs/>
      <w:smallCaps/>
      <w:u w:val="single"/>
    </w:rPr>
  </w:style>
  <w:style w:type="character" w:styleId="BookTitle">
    <w:name w:val="Book Title"/>
    <w:basedOn w:val="DefaultParagraphFont"/>
    <w:uiPriority w:val="33"/>
    <w:qFormat/>
    <w:rsid w:val="0089100E"/>
    <w:rPr>
      <w:b/>
      <w:bCs/>
      <w:smallCaps/>
    </w:rPr>
  </w:style>
  <w:style w:type="paragraph" w:styleId="TOCHeading">
    <w:name w:val="TOC Heading"/>
    <w:basedOn w:val="Heading1"/>
    <w:next w:val="Normal"/>
    <w:uiPriority w:val="39"/>
    <w:semiHidden/>
    <w:unhideWhenUsed/>
    <w:qFormat/>
    <w:rsid w:val="0089100E"/>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hyperlink" Target="https://www.linkedin.com/in/daniel-alexander-tupa" TargetMode="Externa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mailto:danieltupa1112@gmail.com" TargetMode="External"/><Relationship Id="rId2" Type="http://schemas.openxmlformats.org/officeDocument/2006/relationships/customXml" Target="../customXml/item2.xml"/><Relationship Id="rId16" Type="http://schemas.openxmlformats.org/officeDocument/2006/relationships/hyperlink" Target="tel:+1%20(325)%20249%207727"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www.linkedin.com/in/daniel-tupa-449540392/" TargetMode="External"/><Relationship Id="rId10" Type="http://schemas.openxmlformats.org/officeDocument/2006/relationships/footnotes" Target="footnotes.xml"/><Relationship Id="rId19" Type="http://schemas.openxmlformats.org/officeDocument/2006/relationships/hyperlink" Target="https://www.linkedin.com/in/daniel-tupa-449540392/"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92D27" w:rsidRDefault="00292D27">
      <w:pPr>
        <w:spacing w:line="240" w:lineRule="auto"/>
      </w:pPr>
      <w:r>
        <w:separator/>
      </w:r>
    </w:p>
  </w:endnote>
  <w:endnote w:type="continuationSeparator" w:id="0">
    <w:p w:rsidR="00292D27" w:rsidRDefault="00292D2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Noto Sans ExtraBold">
    <w:altName w:val="Calibri"/>
    <w:charset w:val="00"/>
    <w:family w:val="swiss"/>
    <w:pitch w:val="variable"/>
    <w:sig w:usb0="E00002FF" w:usb1="4000201F" w:usb2="08000029" w:usb3="00000000" w:csb0="0000019F" w:csb1="00000000"/>
  </w:font>
  <w:font w:name="Noto Sans SemiBold">
    <w:altName w:val="Calibri"/>
    <w:charset w:val="00"/>
    <w:family w:val="swiss"/>
    <w:pitch w:val="variable"/>
    <w:sig w:usb0="E00002FF" w:usb1="4000201F" w:usb2="08000029"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Noto Sans Medium">
    <w:altName w:val="Calibri"/>
    <w:charset w:val="00"/>
    <w:family w:val="swiss"/>
    <w:pitch w:val="variable"/>
    <w:sig w:usb0="E00002FF" w:usb1="4000201F" w:usb2="08000029" w:usb3="00000000" w:csb0="0000019F" w:csb1="00000000"/>
  </w:font>
  <w:font w:name="Raleway">
    <w:charset w:val="00"/>
    <w:family w:val="auto"/>
    <w:pitch w:val="variable"/>
    <w:sig w:usb0="A00002FF" w:usb1="5000205B" w:usb2="00000000" w:usb3="00000000" w:csb0="00000197"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92D27" w:rsidRDefault="00292D27">
      <w:pPr>
        <w:spacing w:after="0"/>
      </w:pPr>
      <w:r>
        <w:separator/>
      </w:r>
    </w:p>
  </w:footnote>
  <w:footnote w:type="continuationSeparator" w:id="0">
    <w:p w:rsidR="00292D27" w:rsidRDefault="00292D2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472F5"/>
    <w:rsid w:val="00084B55"/>
    <w:rsid w:val="0008711D"/>
    <w:rsid w:val="000A269E"/>
    <w:rsid w:val="000A7307"/>
    <w:rsid w:val="00113E3B"/>
    <w:rsid w:val="00161801"/>
    <w:rsid w:val="00177F26"/>
    <w:rsid w:val="001D44C6"/>
    <w:rsid w:val="001E63EF"/>
    <w:rsid w:val="00224763"/>
    <w:rsid w:val="00241170"/>
    <w:rsid w:val="002500B4"/>
    <w:rsid w:val="00251B7B"/>
    <w:rsid w:val="00292D27"/>
    <w:rsid w:val="002C42E0"/>
    <w:rsid w:val="002D66E1"/>
    <w:rsid w:val="002F39C3"/>
    <w:rsid w:val="00301EEF"/>
    <w:rsid w:val="00377051"/>
    <w:rsid w:val="00385B54"/>
    <w:rsid w:val="003932DE"/>
    <w:rsid w:val="003A19BC"/>
    <w:rsid w:val="003B2BEE"/>
    <w:rsid w:val="003D7C2C"/>
    <w:rsid w:val="00427D53"/>
    <w:rsid w:val="00472835"/>
    <w:rsid w:val="00486BA4"/>
    <w:rsid w:val="004A091D"/>
    <w:rsid w:val="004A70A0"/>
    <w:rsid w:val="004F7528"/>
    <w:rsid w:val="00507F80"/>
    <w:rsid w:val="005106E1"/>
    <w:rsid w:val="00513E0E"/>
    <w:rsid w:val="005514D8"/>
    <w:rsid w:val="00557BE2"/>
    <w:rsid w:val="005A3D0C"/>
    <w:rsid w:val="005E4B9B"/>
    <w:rsid w:val="00610964"/>
    <w:rsid w:val="00621B2E"/>
    <w:rsid w:val="00637E13"/>
    <w:rsid w:val="006625AE"/>
    <w:rsid w:val="006628E9"/>
    <w:rsid w:val="006D52DF"/>
    <w:rsid w:val="006D63DE"/>
    <w:rsid w:val="006F2928"/>
    <w:rsid w:val="0075553D"/>
    <w:rsid w:val="007737D6"/>
    <w:rsid w:val="007757DA"/>
    <w:rsid w:val="007A3E38"/>
    <w:rsid w:val="007F3589"/>
    <w:rsid w:val="00812064"/>
    <w:rsid w:val="00814FB6"/>
    <w:rsid w:val="008169FF"/>
    <w:rsid w:val="00855E6E"/>
    <w:rsid w:val="00873DB1"/>
    <w:rsid w:val="00884B2D"/>
    <w:rsid w:val="008B02B4"/>
    <w:rsid w:val="008B5BA2"/>
    <w:rsid w:val="008C4861"/>
    <w:rsid w:val="008C67D5"/>
    <w:rsid w:val="008D2DED"/>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41750"/>
    <w:rsid w:val="00C654F1"/>
    <w:rsid w:val="00C75E7F"/>
    <w:rsid w:val="00C83B08"/>
    <w:rsid w:val="00C86CAB"/>
    <w:rsid w:val="00C927A6"/>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Grayscale 2">
      <a:dk1>
        <a:sysClr val="windowText" lastClr="000000"/>
      </a:dk1>
      <a:lt1>
        <a:sysClr val="window" lastClr="FFFFFF"/>
      </a:lt1>
      <a:dk2>
        <a:srgbClr val="000000"/>
      </a:dk2>
      <a:lt2>
        <a:srgbClr val="F8F8F8"/>
      </a:lt2>
      <a:accent1>
        <a:srgbClr val="141414"/>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2.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customXml/itemProps3.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4.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35</TotalTime>
  <Pages>1</Pages>
  <Words>91</Words>
  <Characters>523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63</cp:revision>
  <dcterms:created xsi:type="dcterms:W3CDTF">2024-05-26T21:25:00Z</dcterms:created>
  <dcterms:modified xsi:type="dcterms:W3CDTF">2026-04-06T17:05:00Z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