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DevOps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Senior DevOps Engineer with over 10 years of experience in infrastructure engineering, focusing on AWS cloud services, CI/CD pipelines, and observability strategies within financial services. Proven track record of enhancing infrastructure reliability and security compliance while implementing cutting-edge DevOps practices. Adept at collaborating with cross-functional teams to architect and maintain robust cloud solutions and streamline deployment processes.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Platforms</w:t>
      </w:r>
      <w:r>
        <w:rPr>
          <w:rFonts w:eastAsia="Arial" w:cs="Arial"/>
          <w:bCs/>
        </w:rPr>
        <w:t xml:space="preserve">: AWS, AWS ECS, AWS Fargate, AWS S3, AWS CloudWatch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Infrastructure as Code</w:t>
      </w:r>
      <w:r>
        <w:rPr>
          <w:rFonts w:eastAsia="Arial" w:cs="Arial"/>
          <w:bCs/>
        </w:rPr>
        <w:t xml:space="preserve">: Terraform, CloudFormation, Ansible, Pulumi, Chef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CI/CD Tools</w:t>
      </w:r>
      <w:r>
        <w:rPr>
          <w:rFonts w:eastAsia="Arial" w:cs="Arial"/>
          <w:bCs/>
        </w:rPr>
        <w:t xml:space="preserve">: GitHub Actions, Jenkins, Argo CD, CircleCI, Travis CI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Containerization &amp; Orchestration</w:t>
      </w:r>
      <w:r>
        <w:rPr>
          <w:rFonts w:eastAsia="Arial" w:cs="Arial"/>
          <w:bCs/>
        </w:rPr>
        <w:t xml:space="preserve">: Docker, Kubernetes, ECS, OpenShift, Helm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Monitoring &amp; Observability</w:t>
      </w:r>
      <w:r>
        <w:rPr>
          <w:rFonts w:eastAsia="Arial" w:cs="Arial"/>
          <w:bCs/>
        </w:rPr>
        <w:t xml:space="preserve">: Datadog, Prometheus, Grafana, ELK Stack, Splunk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Scripting &amp; Automation</w:t>
      </w:r>
      <w:r>
        <w:rPr>
          <w:rFonts w:eastAsia="Arial" w:cs="Arial"/>
          <w:bCs/>
        </w:rPr>
        <w:t xml:space="preserve">: Python, Bash, Go, PowerShell, JavaScript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Networking &amp; Security</w:t>
      </w:r>
      <w:r>
        <w:rPr>
          <w:rFonts w:eastAsia="Arial" w:cs="Arial"/>
          <w:bCs/>
        </w:rPr>
        <w:t xml:space="preserve">: VPC, Security Groups, IAM, VPN, Firewalls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PostgreSQL, MySQL, MongoDB, Aurora, Redis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DevOps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secure, scalable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cloud infrastructure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leading to efficient infrastructure management across multiple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and optimized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pipelines utilizing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Argo 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improving deployment speed and reliability for critical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observability strategy incorporating </w:t>
      </w:r>
      <w:r w:rsidRPr="00D93849">
        <w:rPr>
          <w:b/>
          <w:bCs/>
        </w:rPr>
        <w:t xml:space="preserve">Datadog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enabling comprehensive monitoring, alerting, and logging of cloud resources to enhance performance tracking.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Architected and managed containerized workloads on </w:t>
      </w:r>
      <w:r w:rsidRPr="00D93849">
        <w:rPr>
          <w:b/>
          <w:bCs/>
        </w:rPr>
        <w:t xml:space="preserve">ECS Fargate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with hands-on experience in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migration processes to bolster service resilience.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engineering teams to define </w:t>
      </w:r>
      <w:r w:rsidRPr="00D93849">
        <w:rPr>
          <w:b/>
          <w:bCs/>
        </w:rPr>
        <w:t xml:space="preserve">SLOs/SLIs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service reliability while reducing operational toil across diverse projects.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disaster recovery plans and business continuity strategies, significantly optimizing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 performance, and ensuring data integrity through robust backup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Optimized resource utilization and cost efficiency across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services, ensuring budget adherence while meeting service demands and performance targets.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thorough post-mortem analyses after incident responses, leading to actionable insights and significant improvements in operational processes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engineers on </w:t>
      </w:r>
      <w:r w:rsidRPr="00D93849">
        <w:rPr>
          <w:b/>
          <w:bCs/>
        </w:rPr>
        <w:t xml:space="preserve">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practices, fostering a culture of operational excellence and continuous improvement across the engineering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security best practices in partnership with compliance teams, ensuring alignment with financial services regulations and guidelines.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Evaluated and adopted new technologies to enhance cloud infrastructure capabilities, staying ahead of industry trends related to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monitoring, and security.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automated testing into CI/CD pipelines, utilizing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 tests, which significantly improved quality assurance metrics before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Crafted infrastructure monitoring dashboards using </w:t>
      </w:r>
      <w:r w:rsidRPr="00D93849">
        <w:rPr>
          <w:b/>
          <w:bCs/>
        </w:rPr>
        <w:t xml:space="preserve">Grafana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providing real-time insights into system health and application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vulnerability scanning and security tooling, conducting periodic audits to ensure compliance with enforced security frameworks and best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proactive troubleshooting of distributed systems, utilizing strong problem-solving skills to address issues promptly and effectively.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Engineered AWS cloud solutions,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CloudFormation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automate infrastructure provisioning across multi-account architectures.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CI/CD processes through the implementation of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automated deployment workflows, leading to significant reduction in release cycles.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Established and maintained comprehensive monitoring systems leveraging </w:t>
      </w:r>
      <w:r w:rsidRPr="00D93849">
        <w:rPr>
          <w:b/>
          <w:bCs/>
        </w:rPr>
        <w:t xml:space="preserve">CloudWatch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the </w:t>
      </w:r>
      <w:r w:rsidRPr="00D93849">
        <w:rPr>
          <w:b/>
          <w:bCs/>
        </w:rPr>
        <w:t xml:space="preserve">ELK Stack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proactive alerting and performance insights.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container orchestration strategies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application deployment efficiency and scalability across environments.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streamline reliability efforts, establishing clear </w:t>
      </w:r>
      <w:r w:rsidRPr="00D93849">
        <w:rPr>
          <w:b/>
          <w:bCs/>
        </w:rPr>
        <w:t xml:space="preserve">SLIs/SLOs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implementing strategies to improve system uptime.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rigorous incident response processes, applying lessons learned to strengthen systems and minimize the impact of future incidents.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cost and performance of </w:t>
      </w:r>
      <w:r w:rsidRPr="00D93849">
        <w:rPr>
          <w:b/>
          <w:bCs/>
        </w:rPr>
        <w:t xml:space="preserve">AWS RDS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instances by conducting regular performance tuning and database optimization strategies.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networking best practices within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configuring </w:t>
      </w:r>
      <w:r w:rsidRPr="00D93849">
        <w:rPr>
          <w:b/>
          <w:bCs/>
        </w:rPr>
        <w:t xml:space="preserve">VPC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IAM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policies to enhance security and compliance measures.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Innovated on backup and disaster recovery plans to ensure data integrity and operational continuity, leveraging native </w:t>
      </w:r>
      <w:r w:rsidRPr="00D93849">
        <w:rPr>
          <w:b/>
          <w:bCs/>
        </w:rPr>
        <w:t xml:space="preserve">RDS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S3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capabilities.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Authored scripts in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Bash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automate routine tasks and improve operational efficiency throughout the infrastructure lifecycle.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security assessments, utilizing various vulnerability scanning tools to ensure secure development practices and adherence to compliance standards.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Fostered knowledge sharing among peers through regular technical discussions and workshops on </w:t>
      </w:r>
      <w:r w:rsidRPr="00D93849">
        <w:rPr>
          <w:b/>
          <w:bCs/>
        </w:rPr>
        <w:t xml:space="preserve">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methodologies and best practices.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AWS architectures, leveraging </w:t>
      </w:r>
      <w:r w:rsidRPr="00733799">
        <w:rPr>
          <w:rFonts w:cs="Noto Sans Light"/>
          <w:b/>
          <w:bCs/>
        </w:rPr>
        <w:t xml:space="preserve">EC2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while following </w:t>
      </w:r>
      <w:r w:rsidRPr="00733799">
        <w:rPr>
          <w:rFonts w:cs="Noto Sans Light"/>
          <w:b/>
          <w:bCs/>
        </w:rPr>
        <w:t xml:space="preserve">Infrastructure as Code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principles.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automation of build and deployment processes using </w:t>
      </w:r>
      <w:r w:rsidRPr="00733799">
        <w:rPr>
          <w:rFonts w:cs="Noto Sans Light"/>
          <w:b/>
          <w:bCs/>
        </w:rPr>
        <w:t xml:space="preserve">CircleCI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enhancing the team's continuous delivery capabilities.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configuration and deployment of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containers for application services, facilitating a consistent development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hands-on experience with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version control for managing source code efficiently across collaborative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operational monitoring tools like </w:t>
      </w:r>
      <w:r w:rsidRPr="00733799">
        <w:rPr>
          <w:rFonts w:cs="Noto Sans Light"/>
          <w:b/>
          <w:bCs/>
        </w:rPr>
        <w:t xml:space="preserve">CloudWatch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track system performance and availability, assisting in troubleshooting efforts.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developers to integrate </w:t>
      </w:r>
      <w:r w:rsidRPr="00733799">
        <w:rPr>
          <w:rFonts w:cs="Noto Sans Light"/>
          <w:b/>
          <w:bCs/>
        </w:rPr>
        <w:t xml:space="preserve">PostgreSQL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as a primary database solution, executing routine performance monitoring and tuning.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scripting tasks using </w:t>
      </w:r>
      <w:r w:rsidRPr="00733799">
        <w:rPr>
          <w:rFonts w:cs="Noto Sans Light"/>
          <w:b/>
          <w:bCs/>
        </w:rPr>
        <w:t xml:space="preserve">Bash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streamline deployment processes and environment setups.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creation of CI/CD pipelines that utilized </w:t>
      </w:r>
      <w:r w:rsidRPr="00733799">
        <w:rPr>
          <w:rFonts w:cs="Noto Sans Light"/>
          <w:b/>
          <w:bCs/>
        </w:rPr>
        <w:t xml:space="preserve">Travis CI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continuous integration, significantly improving code quality metrics.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manage service dependencies and integrations using </w:t>
      </w:r>
      <w:r w:rsidRPr="00733799">
        <w:rPr>
          <w:rFonts w:cs="Noto Sans Light"/>
          <w:b/>
          <w:bCs/>
        </w:rPr>
        <w:t xml:space="preserve">AWS SQS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asynchronous message handling, enhancing application reliability.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team in implementing security measures, contributing to compliance with internal audit requirements and best practices.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