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00484B77" w:rsidR="00F94C64" w:rsidRDefault="00F94C64" w:rsidP="00F94C64">
      <w:pPr>
        <w:pStyle w:val="Title"/>
        <w:rPr>
          <w:b w:val="0"/>
          <w:bCs w:val="0"/>
        </w:rPr>
      </w:pPr>
      <w:bookmarkStart w:id="0" w:name="_Hlk167980134"/>
      <w:r w:rsidRPr="00252159">
        <w:rPr>
          <w:b w:val="0"/>
          <w:bCs w:val="0"/>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00D1CDCF" w14:textId="77777777" w:rsidR="00BB76B0" w:rsidRDefault="00BB76B0" w:rsidP="008E75E3">
                            <w:pPr>
                              <w:widowControl w:val="0"/>
                              <w:spacing w:after="0" w:line="276" w:lineRule="auto"/>
                              <w:jc w:val="right"/>
                            </w:pPr>
                            <w:r w:rsidRPr="00BB76B0">
                              <w:t>Pearland, TX 77584</w:t>
                            </w:r>
                          </w:p>
                          <w:p w14:paraId="35F103B7" w14:textId="30B73DFD" w:rsidR="008E75E3" w:rsidRDefault="00F94C64" w:rsidP="008E75E3">
                            <w:pPr>
                              <w:widowControl w:val="0"/>
                              <w:spacing w:after="0" w:line="276" w:lineRule="auto"/>
                              <w:jc w:val="right"/>
                            </w:pPr>
                            <w:hyperlink r:id="rId12"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3" w:history="1">
                              <w:r w:rsidR="00BB76B0" w:rsidRPr="00346931">
                                <w:rPr>
                                  <w:rStyle w:val="Hyperlink"/>
                                  <w:b/>
                                  <w:bCs/>
                                </w:rPr>
                                <w:t>danieltupa1112@gmail.com</w:t>
                              </w:r>
                            </w:hyperlink>
                            <w:hyperlink r:id="rId14" w:history="1"/>
                            <w:r w:rsidR="001C2709">
                              <w:rPr>
                                <w:b/>
                                <w:bCs/>
                              </w:rPr>
                              <w:t xml:space="preserve"> </w:t>
                            </w:r>
                            <w:hyperlink r:id="rId15" w:history="1"/>
                            <w:r w:rsidR="0013719F">
                              <w:rPr>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00D1CDCF" w14:textId="77777777" w:rsidR="00BB76B0" w:rsidRDefault="00BB76B0" w:rsidP="008E75E3">
                      <w:pPr>
                        <w:widowControl w:val="0"/>
                        <w:spacing w:after="0" w:line="276" w:lineRule="auto"/>
                        <w:jc w:val="right"/>
                      </w:pPr>
                      <w:r w:rsidRPr="00BB76B0">
                        <w:t>Pearland, TX 77584</w:t>
                      </w:r>
                    </w:p>
                    <w:p w14:paraId="35F103B7" w14:textId="30B73DFD" w:rsidR="008E75E3" w:rsidRDefault="00F94C64" w:rsidP="008E75E3">
                      <w:pPr>
                        <w:widowControl w:val="0"/>
                        <w:spacing w:after="0" w:line="276" w:lineRule="auto"/>
                        <w:jc w:val="right"/>
                      </w:pPr>
                      <w:hyperlink r:id="rId16"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7" w:history="1">
                        <w:r w:rsidR="00BB76B0" w:rsidRPr="00346931">
                          <w:rPr>
                            <w:rStyle w:val="Hyperlink"/>
                            <w:b/>
                            <w:bCs/>
                          </w:rPr>
                          <w:t>danieltupa1112@gmail.com</w:t>
                        </w:r>
                      </w:hyperlink>
                      <w:hyperlink r:id="rId18" w:history="1"/>
                      <w:r w:rsidR="001C2709">
                        <w:rPr>
                          <w:b/>
                          <w:bCs/>
                        </w:rPr>
                        <w:t xml:space="preserve"> </w:t>
                      </w:r>
                      <w:hyperlink r:id="rId19" w:history="1"/>
                      <w:r w:rsidR="0013719F">
                        <w:rPr>
                          <w:b/>
                          <w:bCs/>
                        </w:rPr>
                        <w:t xml:space="preserve"> </w:t>
                      </w:r>
                    </w:p>
                  </w:txbxContent>
                </v:textbox>
                <w10:wrap type="square" anchorx="margin"/>
              </v:shape>
            </w:pict>
          </mc:Fallback>
        </mc:AlternateContent>
      </w:r>
      <w:r w:rsidR="00BB76B0">
        <w:rPr>
          <w:b w:val="0"/>
          <w:bCs w:val="0"/>
        </w:rPr>
        <w:t>DANIEL</w:t>
      </w:r>
      <w:r w:rsidR="008E75E3" w:rsidRPr="008E75E3">
        <w:rPr>
          <w:b w:val="0"/>
          <w:bCs w:val="0"/>
        </w:rPr>
        <w:t xml:space="preserve"> </w:t>
      </w:r>
      <w:r w:rsidR="00BB76B0">
        <w:rPr>
          <w:b w:val="0"/>
          <w:bCs w:val="0"/>
        </w:rPr>
        <w:t>TUPA</w:t>
      </w:r>
      <w:r w:rsidR="008E75E3" w:rsidRPr="008E75E3">
        <w:rPr>
          <w:b w:val="0"/>
          <w:bCs w:val="0"/>
        </w:rPr>
        <w:t xml:space="preserve"> </w:t>
      </w:r>
    </w:p>
    <w:p w14:paraId="2365A0B5" w14:textId="60D06FA6" w:rsidR="00F94C64" w:rsidRPr="00A376E5" w:rsidRDefault="00ED39B5" w:rsidP="00F94C64">
      <w:pPr>
        <w:pStyle w:val="NoSpacing"/>
        <w:rPr>
          <w:rFonts w:ascii="Noto Sans Light" w:hAnsi="Noto Sans Light" w:cs="Noto Sans Light"/>
          <w:b w:val="0"/>
          <w:color w:val="auto"/>
          <w:spacing w:val="20"/>
          <w:sz w:val="28"/>
          <w:szCs w:val="28"/>
        </w:rPr>
      </w:pPr>
      <w:r w:rsidRPr="00A376E5">
        <w:rPr>
          <w:rFonts w:ascii="Noto Sans Light" w:hAnsi="Noto Sans Light" w:cs="Noto Sans Light"/>
          <w:b w:val="0"/>
          <w:color w:val="auto"/>
          <w:spacing w:val="20"/>
          <w:sz w:val="28"/>
          <w:szCs w:val="28"/>
        </w:rPr>
        <w:t xml:space="preserve">undefined</w:t>
      </w:r>
      <w:r w:rsidR="00DC278C" w:rsidRPr="00A376E5">
        <w:rPr>
          <w:rFonts w:ascii="Noto Sans Light" w:hAnsi="Noto Sans Light" w:cs="Noto Sans Light"/>
          <w:b w:val="0"/>
          <w:color w:val="auto"/>
          <w:spacing w:val="20"/>
          <w:sz w:val="28"/>
          <w:szCs w:val="28"/>
        </w:rPr>
        <w:t/>
      </w:r>
      <w:r w:rsidR="00936104">
        <w:rPr>
          <w:rFonts w:ascii="Noto Sans Light" w:hAnsi="Noto Sans Light" w:cs="Noto Sans Light"/>
          <w:b w:val="0"/>
          <w:color w:val="auto"/>
          <w:spacing w:val="20"/>
          <w:sz w:val="28"/>
          <w:szCs w:val="28"/>
        </w:rPr>
        <w:t/>
      </w:r>
      <w:r w:rsidRPr="00A376E5">
        <w:rPr>
          <w:rFonts w:ascii="Noto Sans Light" w:hAnsi="Noto Sans Light" w:cs="Noto Sans Light"/>
          <w:b w:val="0"/>
          <w:color w:val="auto"/>
          <w:spacing w:val="20"/>
          <w:sz w:val="28"/>
          <w:szCs w:val="28"/>
        </w:rPr>
        <w:t/>
      </w:r>
    </w:p>
    <w:p w14:paraId="6B48524A" w14:textId="472E7B77" w:rsidR="00AA79C2" w:rsidRDefault="00ED39B5" w:rsidP="00A76165">
      <w:pPr>
        <w:widowControl w:val="0"/>
        <w:spacing w:before="360" w:after="0" w:line="276" w:lineRule="auto"/>
        <w:jc w:val="both"/>
        <w:rPr>
          <w:rFonts w:cs="Noto Sans Light"/>
        </w:rPr>
      </w:pPr>
      <w:bookmarkStart w:id="1" w:name="_Hlk168578304"/>
      <w:bookmarkEnd w:id="0"/>
      <w:r>
        <w:rPr>
          <w:rFonts w:cs="Arial"/>
          <w:iCs/>
        </w:rPr>
        <w:t xml:space="preserve">Dynamic and results-oriented professional with 10+ years of expertise in DevOps and Cloud Engineering. Proficient in architecting scalable, secure, and efficient cloud infrastructures using Amazon Web Services for AI and ML applications. Proven experience in design and implementation of CI/CD pipelines, Infrastructure as Code, and container orchestration technologies, ensuring system reliability and performance optimization.</w:t>
      </w:r>
      <w:r w:rsidR="00AA79C2">
        <w:rPr>
          <w:rFonts w:cs="Noto Sans Light"/>
        </w:rPr>
        <w:t xml:space="preserve"> </w:t>
      </w:r>
    </w:p>
    <w:bookmarkEnd w:id="1"/>
    <w:p w14:paraId="050ED977" w14:textId="7D08C6AE" w:rsidR="004A24A2" w:rsidRPr="00EB1984" w:rsidRDefault="00000000" w:rsidP="00EB1984">
      <w:pPr>
        <w:pStyle w:val="Heading1"/>
      </w:pPr>
      <w:sdt>
        <w:sdtPr>
          <w:id w:val="592895854"/>
          <w:placeholder>
            <w:docPart w:val="8768512D5C7D4D77BAF29AC891BE7CA3"/>
          </w:placeholder>
          <w:temporary/>
          <w:showingPlcHdr/>
          <w15:appearance w15:val="hidden"/>
        </w:sdtPr>
        <w:sdtContent>
          <w:r w:rsidR="004A24A2" w:rsidRPr="00EB1984">
            <w:t>Skills &amp; abilities</w:t>
          </w:r>
        </w:sdtContent>
      </w:sdt>
      <w:r w:rsidR="00946859" w:rsidRPr="00946859">
        <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Cloud Infrastructure</w:t>
      </w:r>
      <w:r>
        <w:rPr>
          <w:rFonts w:eastAsia="Arial" w:cs="Arial"/>
          <w:bCs/>
        </w:rPr>
        <w:t xml:space="preserve">: AWS, EC2, EKS, ECS, S3</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CI/CD &amp; DevOps Tools</w:t>
      </w:r>
      <w:r>
        <w:rPr>
          <w:rFonts w:eastAsia="Arial" w:cs="Arial"/>
          <w:bCs/>
        </w:rPr>
        <w:t xml:space="preserve">: Jenkins, GitLab CI, GitHub Actions, Terraform, CloudFormation</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Containerization &amp; Orchestration</w:t>
      </w:r>
      <w:r>
        <w:rPr>
          <w:rFonts w:eastAsia="Arial" w:cs="Arial"/>
          <w:bCs/>
        </w:rPr>
        <w:t xml:space="preserve">: Docker, Kubernetes, Helm, OpenShift, EKS</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Programming &amp; Scripting</w:t>
      </w:r>
      <w:r>
        <w:rPr>
          <w:rFonts w:eastAsia="Arial" w:cs="Arial"/>
          <w:bCs/>
        </w:rPr>
        <w:t xml:space="preserve">: Python, Bash, Go, JavaScript, TypeScript</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Monitoring &amp; Observability</w:t>
      </w:r>
      <w:r>
        <w:rPr>
          <w:rFonts w:eastAsia="Arial" w:cs="Arial"/>
          <w:bCs/>
        </w:rPr>
        <w:t xml:space="preserve">: CloudWatch, Prometheus, Grafana, ELK Stack, Datadog</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Data Processing &amp; ML Tools</w:t>
      </w:r>
      <w:r>
        <w:rPr>
          <w:rFonts w:eastAsia="Arial" w:cs="Arial"/>
          <w:bCs/>
        </w:rPr>
        <w:t xml:space="preserve">: TensorFlow, PyTorch, MLflow, SageMaker, Kafka</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Networking &amp; Security</w:t>
      </w:r>
      <w:r>
        <w:rPr>
          <w:rFonts w:eastAsia="Arial" w:cs="Arial"/>
          <w:bCs/>
        </w:rPr>
        <w:t xml:space="preserve">: VPC, IAM, Security Groups, NAT Gateway, Bastion Hosts</w:t>
      </w:r>
    </w:p>
    <w:p w14:paraId="4B27D93C" w14:textId="77777777" w:rsidR="00C335CD" w:rsidRPr="00F26BFA" w:rsidRDefault="00E659E3" w:rsidP="00F26BFA">
      <w:pPr>
        <w:pStyle w:val="Heading1"/>
      </w:pPr>
      <w:r w:rsidRPr="00F26BFA">
        <w:t>Work Experience</w:t>
      </w:r>
    </w:p>
    <w:p w14:paraId="20F3C0BD" w14:textId="06BF09AA" w:rsidR="00440687" w:rsidRPr="00351354" w:rsidRDefault="00ED39B5" w:rsidP="00351354">
      <w:pPr>
        <w:pStyle w:val="Heading2"/>
        <w:rPr>
          <w:rFonts w:ascii="Noto Sans Light" w:hAnsi="Noto Sans Light" w:cs="Noto Sans Light"/>
          <w:b w:val="0"/>
          <w:i/>
          <w:iCs/>
        </w:rPr>
      </w:pPr>
      <w:bookmarkStart w:id="2" w:name="_Hlk167719778"/>
      <w:r w:rsidRPr="00ED39B5">
        <w:rPr>
          <w:b w:val="0"/>
        </w:rPr>
        <w:t xml:space="preserve">undefined</w:t>
      </w:r>
      <w:r w:rsidR="007A397E">
        <w:rPr>
          <w:b w:val="0"/>
        </w:rPr>
        <w:t/>
      </w:r>
      <w:r w:rsidRPr="00ED39B5">
        <w:rPr>
          <w:b w:val="0"/>
        </w:rPr>
        <w:t/>
      </w:r>
      <w:r>
        <w:rPr>
          <w:b w:val="0"/>
        </w:rPr>
        <w:t xml:space="preserve"> at </w:t>
      </w:r>
      <w:proofErr w:type="spellStart"/>
      <w:r w:rsidR="00BB76B0" w:rsidRPr="00BB76B0">
        <w:rPr>
          <w:b w:val="0"/>
        </w:rPr>
        <w:t>JumpCloud</w:t>
      </w:r>
      <w:proofErr w:type="spellEnd"/>
      <w:r w:rsidR="004640B7" w:rsidRPr="00F3197E">
        <w:rPr>
          <w:b w:val="0"/>
        </w:rPr>
        <w:t xml:space="preserve"> | </w:t>
      </w:r>
      <w:r w:rsidR="00BB76B0" w:rsidRPr="00BB76B0">
        <w:rPr>
          <w:b w:val="0"/>
        </w:rPr>
        <w:t>Boulder, CO</w:t>
      </w:r>
      <w:r w:rsidR="004640B7" w:rsidRPr="00F3197E">
        <w:rPr>
          <w:b w:val="0"/>
        </w:rPr>
        <w:tab/>
      </w:r>
      <w:r w:rsidR="000A0356">
        <w:rPr>
          <w:b w:val="0"/>
        </w:rPr>
        <w:tab/>
      </w:r>
      <w:r w:rsidR="000A0356">
        <w:rPr>
          <w:b w:val="0"/>
        </w:rPr>
        <w:tab/>
      </w:r>
      <w:r w:rsidR="000A0356">
        <w:rPr>
          <w:b w:val="0"/>
        </w:rPr>
        <w:tab/>
      </w:r>
      <w:r w:rsidR="004640B7" w:rsidRPr="00F3197E">
        <w:rPr>
          <w:rFonts w:ascii="Noto Sans Light" w:hAnsi="Noto Sans Light" w:cs="Noto Sans Light"/>
          <w:b w:val="0"/>
          <w:i/>
          <w:iCs/>
        </w:rPr>
        <w:t xml:space="preserve"> J</w:t>
      </w:r>
      <w:r w:rsidR="00BB76B0">
        <w:rPr>
          <w:rFonts w:ascii="Noto Sans Light" w:hAnsi="Noto Sans Light" w:cs="Noto Sans Light"/>
          <w:b w:val="0"/>
          <w:i/>
          <w:iCs/>
        </w:rPr>
        <w:t>an</w:t>
      </w:r>
      <w:r w:rsidR="004640B7" w:rsidRPr="00F3197E">
        <w:rPr>
          <w:rFonts w:ascii="Noto Sans Light" w:hAnsi="Noto Sans Light" w:cs="Noto Sans Light"/>
          <w:b w:val="0"/>
          <w:i/>
          <w:iCs/>
        </w:rPr>
        <w:t xml:space="preserve"> 202</w:t>
      </w:r>
      <w:r w:rsidR="00BB76B0">
        <w:rPr>
          <w:rFonts w:ascii="Noto Sans Light" w:hAnsi="Noto Sans Light" w:cs="Noto Sans Light"/>
          <w:b w:val="0"/>
          <w:i/>
          <w:iCs/>
        </w:rPr>
        <w:t>2</w:t>
      </w:r>
      <w:r w:rsidR="004640B7" w:rsidRPr="00F3197E">
        <w:rPr>
          <w:rFonts w:ascii="Noto Sans Light" w:hAnsi="Noto Sans Light" w:cs="Noto Sans Light"/>
          <w:b w:val="0"/>
          <w:i/>
          <w:iCs/>
        </w:rPr>
        <w:t xml:space="preserve"> – Present</w:t>
      </w:r>
      <w:r w:rsidR="00440687" w:rsidRPr="008B77B1">
        <w:rPr>
          <w:b w:val="0"/>
        </w:rPr>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Designed and developed </w:t>
      </w:r>
      <w:proofErr w:type="gramStart"/>
      <w:r w:rsidRPr="00D74308">
        <w:t/>
      </w:r>
      <w:r w:rsidRPr="00D93849">
        <w:rPr>
          <w:b/>
          <w:bCs/>
        </w:rPr>
        <w:t xml:space="preserve">highly scalable cloud</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architectures on </w:t>
      </w:r>
      <w:proofErr w:type="gramStart"/>
      <w:r w:rsidRPr="00D74308">
        <w:t/>
      </w:r>
      <w:r w:rsidRPr="00D93849">
        <w:rPr>
          <w:b/>
          <w:bCs/>
        </w:rPr>
        <w:t xml:space="preserve">AWS</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for </w:t>
      </w:r>
      <w:proofErr w:type="gramStart"/>
      <w:r w:rsidRPr="00D74308">
        <w:t/>
      </w:r>
      <w:r w:rsidRPr="00D93849">
        <w:rPr>
          <w:b/>
          <w:bCs/>
        </w:rPr>
        <w:t xml:space="preserve">NLP engines</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ensuring </w:t>
      </w:r>
      <w:proofErr w:type="gramStart"/>
      <w:r w:rsidRPr="00D74308">
        <w:t/>
      </w:r>
      <w:r w:rsidRPr="00D93849">
        <w:rPr>
          <w:b/>
          <w:bCs/>
        </w:rPr>
        <w:t xml:space="preserve">multi-region availability</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and minimal downtime.</w:t>
      </w:r>
      <w:proofErr w:type="gramStart"/>
      <w:r w:rsidRPr="00D74308">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Built and maintained </w:t>
      </w:r>
      <w:proofErr w:type="gramStart"/>
      <w:r w:rsidRPr="00D74308">
        <w:t/>
      </w:r>
      <w:r w:rsidRPr="00D93849">
        <w:rPr>
          <w:b/>
          <w:bCs/>
        </w:rPr>
        <w:t xml:space="preserve">CI/CD pipelines</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using </w:t>
      </w:r>
      <w:proofErr w:type="gramStart"/>
      <w:r w:rsidRPr="00D74308">
        <w:t/>
      </w:r>
      <w:r w:rsidRPr="00D93849">
        <w:rPr>
          <w:b/>
          <w:bCs/>
        </w:rPr>
        <w:t xml:space="preserve">Jenkins</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and </w:t>
      </w:r>
      <w:proofErr w:type="gramStart"/>
      <w:r w:rsidRPr="00D74308">
        <w:t/>
      </w:r>
      <w:r w:rsidRPr="00D93849">
        <w:rPr>
          <w:b/>
          <w:bCs/>
        </w:rPr>
        <w:t xml:space="preserve">GitLab CI</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automating deployment processes and enabling rapid development cycles.</w:t>
      </w:r>
      <w:proofErr w:type="gramStart"/>
      <w:r w:rsidRPr="00D74308">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Implemented </w:t>
      </w:r>
      <w:proofErr w:type="gramStart"/>
      <w:r w:rsidRPr="00D74308">
        <w:t/>
      </w:r>
      <w:r w:rsidRPr="00D93849">
        <w:rPr>
          <w:b/>
          <w:bCs/>
        </w:rPr>
        <w:t xml:space="preserve">Infrastructure as Code</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through </w:t>
      </w:r>
      <w:proofErr w:type="gramStart"/>
      <w:r w:rsidRPr="00D74308">
        <w:t/>
      </w:r>
      <w:r w:rsidRPr="00D93849">
        <w:rPr>
          <w:b/>
          <w:bCs/>
        </w:rPr>
        <w:t xml:space="preserve">Terraform</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and </w:t>
      </w:r>
      <w:proofErr w:type="gramStart"/>
      <w:r w:rsidRPr="00D74308">
        <w:t/>
      </w:r>
      <w:r w:rsidRPr="00D93849">
        <w:rPr>
          <w:b/>
          <w:bCs/>
        </w:rPr>
        <w:t xml:space="preserve">CloudFormation</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managing resources and configurations with efficiency.</w:t>
      </w:r>
      <w:proofErr w:type="gramStart"/>
      <w:r w:rsidRPr="00D74308">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Developed and orchestrated containerized applications using </w:t>
      </w:r>
      <w:proofErr w:type="gramStart"/>
      <w:r w:rsidRPr="00D74308">
        <w:t/>
      </w:r>
      <w:r w:rsidRPr="00D93849">
        <w:rPr>
          <w:b/>
          <w:bCs/>
        </w:rPr>
        <w:t xml:space="preserve">Docker</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and </w:t>
      </w:r>
      <w:proofErr w:type="gramStart"/>
      <w:r w:rsidRPr="00D74308">
        <w:t/>
      </w:r>
      <w:r w:rsidRPr="00D93849">
        <w:rPr>
          <w:b/>
          <w:bCs/>
        </w:rPr>
        <w:t xml:space="preserve">Kubernetes</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optimizing resource utilization across multiple cloud environments.</w:t>
      </w:r>
      <w:proofErr w:type="gramStart"/>
      <w:r w:rsidRPr="00D74308">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Optimized </w:t>
      </w:r>
      <w:proofErr w:type="gramStart"/>
      <w:r w:rsidRPr="00D74308">
        <w:t/>
      </w:r>
      <w:r w:rsidRPr="00D93849">
        <w:rPr>
          <w:b/>
          <w:bCs/>
        </w:rPr>
        <w:t xml:space="preserve">AWS Lambda</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functions for backend services, enhancing response times and reducing operational costs.</w:t>
      </w:r>
      <w:proofErr w:type="gramStart"/>
      <w:r w:rsidRPr="00D74308">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Collaborated with machine learning engineers to support </w:t>
      </w:r>
      <w:proofErr w:type="gramStart"/>
      <w:r w:rsidRPr="00D74308">
        <w:t/>
      </w:r>
      <w:r w:rsidRPr="00D93849">
        <w:rPr>
          <w:b/>
          <w:bCs/>
        </w:rPr>
        <w:t xml:space="preserve">deployment of NLP models</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and processed large datasets through tailored </w:t>
      </w:r>
      <w:proofErr w:type="gramStart"/>
      <w:r w:rsidRPr="00D74308">
        <w:t/>
      </w:r>
      <w:r w:rsidRPr="00D93849">
        <w:rPr>
          <w:b/>
          <w:bCs/>
        </w:rPr>
        <w:t xml:space="preserve">data pipelines</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w:t>
      </w:r>
      <w:proofErr w:type="gramStart"/>
      <w:r w:rsidRPr="00D74308">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Monitored and ensured system reliability using tools such as </w:t>
      </w:r>
      <w:proofErr w:type="gramStart"/>
      <w:r w:rsidRPr="00D74308">
        <w:t/>
      </w:r>
      <w:r w:rsidRPr="00D93849">
        <w:rPr>
          <w:b/>
          <w:bCs/>
        </w:rPr>
        <w:t xml:space="preserve">Grafana</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and </w:t>
      </w:r>
      <w:proofErr w:type="gramStart"/>
      <w:r w:rsidRPr="00D74308">
        <w:t/>
      </w:r>
      <w:r w:rsidRPr="00D93849">
        <w:rPr>
          <w:b/>
          <w:bCs/>
        </w:rPr>
        <w:t xml:space="preserve">Prometheus</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keeping performance metrics within KPIs.</w:t>
      </w:r>
      <w:proofErr w:type="gramStart"/>
      <w:r w:rsidRPr="00D74308">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Defined security best practices for cloud implementations, enhancing data protection and compliance standards across systems.</w:t>
      </w:r>
      <w:proofErr w:type="gramStart"/>
      <w:r w:rsidRPr="00D74308">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Engaged in troubleshooting across </w:t>
      </w:r>
      <w:proofErr w:type="gramStart"/>
      <w:r w:rsidRPr="00D74308">
        <w:t/>
      </w:r>
      <w:r w:rsidRPr="00D93849">
        <w:rPr>
          <w:b/>
          <w:bCs/>
        </w:rPr>
        <w:t xml:space="preserve">distributed systems</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identifying bottlenecks and resolving issues efficiently in production environments.</w:t>
      </w:r>
      <w:proofErr w:type="gramStart"/>
      <w:r w:rsidRPr="00D74308">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Explored and integrated new </w:t>
      </w:r>
      <w:proofErr w:type="gramStart"/>
      <w:r w:rsidRPr="00D74308">
        <w:t/>
      </w:r>
      <w:r w:rsidRPr="00D93849">
        <w:rPr>
          <w:b/>
          <w:bCs/>
        </w:rPr>
        <w:t xml:space="preserve">machine learning frameworks</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such as </w:t>
      </w:r>
      <w:proofErr w:type="gramStart"/>
      <w:r w:rsidRPr="00D74308">
        <w:t/>
      </w:r>
      <w:r w:rsidRPr="00D93849">
        <w:rPr>
          <w:b/>
          <w:bCs/>
        </w:rPr>
        <w:t xml:space="preserve">Hugging Face</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into existing infrastructures, augmenting language processing capabilities.</w:t>
      </w:r>
      <w:proofErr w:type="gramStart"/>
      <w:r w:rsidRPr="00D74308">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Employed </w:t>
      </w:r>
      <w:proofErr w:type="gramStart"/>
      <w:r w:rsidRPr="00D74308">
        <w:t/>
      </w:r>
      <w:r w:rsidRPr="00D93849">
        <w:rPr>
          <w:b/>
          <w:bCs/>
        </w:rPr>
        <w:t xml:space="preserve">AWS ECS</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for container management, streamlining operations and expanding scalability options for services.</w:t>
      </w:r>
      <w:proofErr w:type="gramStart"/>
      <w:r w:rsidRPr="00D74308">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Utilized </w:t>
      </w:r>
      <w:proofErr w:type="gramStart"/>
      <w:r w:rsidRPr="00D74308">
        <w:t/>
      </w:r>
      <w:r w:rsidRPr="00D93849">
        <w:rPr>
          <w:b/>
          <w:bCs/>
        </w:rPr>
        <w:t xml:space="preserve">Go</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for developing microservices, ensuring reusable components for future applications.</w:t>
      </w:r>
      <w:proofErr w:type="gramStart"/>
      <w:r w:rsidRPr="00D74308">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Contributed to </w:t>
      </w:r>
      <w:proofErr w:type="gramStart"/>
      <w:r w:rsidRPr="00D74308">
        <w:t/>
      </w:r>
      <w:r w:rsidRPr="00D93849">
        <w:rPr>
          <w:b/>
          <w:bCs/>
        </w:rPr>
        <w:t xml:space="preserve">architecture reviews</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and best practice discussions, guiding teams towards secure and efficient application design.</w:t>
      </w:r>
      <w:proofErr w:type="gramStart"/>
      <w:r w:rsidRPr="00D74308">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Participated in </w:t>
      </w:r>
      <w:proofErr w:type="gramStart"/>
      <w:r w:rsidRPr="00D74308">
        <w:t/>
      </w:r>
      <w:r w:rsidRPr="00D93849">
        <w:rPr>
          <w:b/>
          <w:bCs/>
        </w:rPr>
        <w:t xml:space="preserve">cross-functional meetings</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with data scientists and linguists, ensuring alignment on product requirements and technical limitations.</w:t>
      </w:r>
      <w:proofErr w:type="gramStart"/>
      <w:r w:rsidRPr="00D74308">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Conducted performance assessments on </w:t>
      </w:r>
      <w:proofErr w:type="gramStart"/>
      <w:r w:rsidRPr="00D74308">
        <w:t/>
      </w:r>
      <w:r w:rsidRPr="00D93849">
        <w:rPr>
          <w:b/>
          <w:bCs/>
        </w:rPr>
        <w:t xml:space="preserve">GPU/CPU workloads</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implementing solutions to achieve optimal balance through autoscaling.</w:t>
      </w:r>
      <w:proofErr w:type="gramStart"/>
      <w:r w:rsidRPr="00D74308">
        <w:t/>
      </w:r>
      <w:proofErr w:type="gramEnd"/>
      <w:r w:rsidRPr="00D74308">
        <w:t/>
      </w:r>
    </w:p>
    <w:p w14:paraId="3096CBFD" w14:textId="0AD7D40D" w:rsidR="00440687" w:rsidRPr="00351354" w:rsidRDefault="007A397E" w:rsidP="00351354">
      <w:pPr>
        <w:pStyle w:val="Heading2"/>
        <w:rPr>
          <w:rFonts w:ascii="Noto Sans Light" w:hAnsi="Noto Sans Light" w:cs="Noto Sans Light"/>
          <w:b w:val="0"/>
          <w:i/>
          <w:iCs/>
        </w:rPr>
      </w:pPr>
      <w:bookmarkStart w:id="3" w:name="_Hlk167719791"/>
      <w:r>
        <w:rPr>
          <w:b w:val="0"/>
        </w:rPr>
        <w:t xml:space="preserve">undefined</w:t>
      </w:r>
      <w:r w:rsidR="00440687">
        <w:rPr>
          <w:b w:val="0"/>
        </w:rPr>
        <w:t xml:space="preserve"> </w:t>
      </w:r>
      <w:r w:rsidR="004640B7" w:rsidRPr="00246EC4">
        <w:rPr>
          <w:rFonts w:ascii="Noto Sans Light" w:hAnsi="Noto Sans Light" w:cs="Noto Sans Light"/>
          <w:b w:val="0"/>
        </w:rPr>
        <w:t>at</w:t>
      </w:r>
      <w:r w:rsidR="004640B7" w:rsidRPr="00F3197E">
        <w:rPr>
          <w:b w:val="0"/>
        </w:rPr>
        <w:t xml:space="preserve"> </w:t>
      </w:r>
      <w:proofErr w:type="spellStart"/>
      <w:r w:rsidR="00351354" w:rsidRPr="00351354">
        <w:rPr>
          <w:b w:val="0"/>
        </w:rPr>
        <w:t>ParallelStaff</w:t>
      </w:r>
      <w:proofErr w:type="spellEnd"/>
      <w:r w:rsidR="004640B7" w:rsidRPr="00F3197E">
        <w:rPr>
          <w:b w:val="0"/>
        </w:rPr>
        <w:t xml:space="preserve"> | </w:t>
      </w:r>
      <w:r w:rsidR="00351354" w:rsidRPr="00351354">
        <w:rPr>
          <w:b w:val="0"/>
        </w:rPr>
        <w:t>Richardson, TX</w:t>
      </w:r>
      <w:r w:rsidR="004640B7" w:rsidRPr="00F3197E">
        <w:rPr>
          <w:b w:val="0"/>
        </w:rPr>
        <w:tab/>
      </w:r>
      <w:r w:rsidR="004640B7" w:rsidRPr="00F3197E">
        <w:rPr>
          <w:b w:val="0"/>
        </w:rPr>
        <w:tab/>
      </w:r>
      <w:r w:rsidR="004640B7" w:rsidRPr="00F3197E">
        <w:rPr>
          <w:b w:val="0"/>
        </w:rPr>
        <w:tab/>
      </w:r>
      <w:r w:rsidR="00440687">
        <w:rPr>
          <w:rFonts w:ascii="Noto Sans Light" w:hAnsi="Noto Sans Light" w:cs="Noto Sans Light"/>
          <w:b w:val="0"/>
          <w:i/>
          <w:iCs/>
        </w:rPr>
        <w:t>Ju</w:t>
      </w:r>
      <w:r w:rsidR="00351354">
        <w:rPr>
          <w:rFonts w:ascii="Noto Sans Light" w:hAnsi="Noto Sans Light" w:cs="Noto Sans Light"/>
          <w:b w:val="0"/>
          <w:i/>
          <w:iCs/>
        </w:rPr>
        <w:t>l</w:t>
      </w:r>
      <w:r w:rsidR="004640B7" w:rsidRPr="00F3197E">
        <w:rPr>
          <w:rFonts w:ascii="Noto Sans Light" w:hAnsi="Noto Sans Light" w:cs="Noto Sans Light"/>
          <w:b w:val="0"/>
          <w:i/>
          <w:iCs/>
        </w:rPr>
        <w:t xml:space="preserve"> 201</w:t>
      </w:r>
      <w:r w:rsidR="00351354">
        <w:rPr>
          <w:rFonts w:ascii="Noto Sans Light" w:hAnsi="Noto Sans Light" w:cs="Noto Sans Light"/>
          <w:b w:val="0"/>
          <w:i/>
          <w:iCs/>
        </w:rPr>
        <w:t>8</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J</w:t>
      </w:r>
      <w:r w:rsidR="00351354">
        <w:rPr>
          <w:rFonts w:ascii="Noto Sans Light" w:hAnsi="Noto Sans Light" w:cs="Noto Sans Light"/>
          <w:b w:val="0"/>
          <w:i/>
          <w:iCs/>
        </w:rPr>
        <w:t>an</w:t>
      </w:r>
      <w:r w:rsidR="004640B7" w:rsidRPr="00F3197E">
        <w:rPr>
          <w:rFonts w:ascii="Noto Sans Light" w:hAnsi="Noto Sans Light" w:cs="Noto Sans Light"/>
          <w:b w:val="0"/>
          <w:i/>
          <w:iCs/>
        </w:rPr>
        <w:t xml:space="preserve"> 20</w:t>
      </w:r>
      <w:r w:rsidR="00440687">
        <w:rPr>
          <w:rFonts w:ascii="Noto Sans Light" w:hAnsi="Noto Sans Light" w:cs="Noto Sans Light"/>
          <w:b w:val="0"/>
          <w:i/>
          <w:iCs/>
        </w:rPr>
        <w:t>2</w:t>
      </w:r>
      <w:r w:rsidR="00351354">
        <w:rPr>
          <w:rFonts w:ascii="Noto Sans Light" w:hAnsi="Noto Sans Light" w:cs="Noto Sans Light"/>
          <w:b w:val="0"/>
          <w:i/>
          <w:iCs/>
        </w:rPr>
        <w:t>2</w:t>
      </w:r>
      <w:r w:rsidR="00440687" w:rsidRPr="008B77B1">
        <w:rPr>
          <w:b w:val="0"/>
        </w:rPr>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proofErr w:type="gramStart"/>
      <w:r w:rsidRPr="00D74308">
        <w:t/>
      </w:r>
      <w:r w:rsidRPr="00D93849">
        <w:rPr>
          <w:b/>
          <w:bCs/>
        </w:rPr>
        <w:t/>
      </w:r>
      <w:proofErr w:type="gramEnd"/>
      <w:r w:rsidRPr="00D93849">
        <w:rPr>
          <w:b/>
          <w:bCs/>
        </w:rPr>
        <w:t/>
      </w:r>
      <w:r w:rsidRPr="00D74308">
        <w:t xml:space="preserve">Architected and deployed scalable cloud applications on </w:t>
      </w:r>
      <w:proofErr w:type="gramStart"/>
      <w:r w:rsidRPr="00D74308">
        <w:t/>
      </w:r>
      <w:r w:rsidRPr="00D93849">
        <w:rPr>
          <w:b/>
          <w:bCs/>
        </w:rPr>
        <w:t xml:space="preserve">AWS</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integrating </w:t>
      </w:r>
      <w:proofErr w:type="gramStart"/>
      <w:r w:rsidRPr="00D74308">
        <w:t/>
      </w:r>
      <w:r w:rsidRPr="00D93849">
        <w:rPr>
          <w:b/>
          <w:bCs/>
        </w:rPr>
        <w:t xml:space="preserve">neural MT</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and </w:t>
      </w:r>
      <w:proofErr w:type="gramStart"/>
      <w:r w:rsidRPr="00D74308">
        <w:t/>
      </w:r>
      <w:r w:rsidRPr="00D93849">
        <w:rPr>
          <w:b/>
          <w:bCs/>
        </w:rPr>
        <w:t xml:space="preserve">LLM platforms</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to enhance linguistic capabilities.</w:t>
      </w:r>
      <w:proofErr w:type="gramStart"/>
      <w:r w:rsidRPr="00D74308">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proofErr w:type="gramStart"/>
      <w:r w:rsidRPr="00D74308">
        <w:t/>
      </w:r>
      <w:r w:rsidRPr="00D93849">
        <w:rPr>
          <w:b/>
          <w:bCs/>
        </w:rPr>
        <w:t/>
      </w:r>
      <w:proofErr w:type="gramEnd"/>
      <w:r w:rsidRPr="00D93849">
        <w:rPr>
          <w:b/>
          <w:bCs/>
        </w:rPr>
        <w:t/>
      </w:r>
      <w:r w:rsidRPr="00D74308">
        <w:t xml:space="preserve">Implemented end-to-end </w:t>
      </w:r>
      <w:proofErr w:type="gramStart"/>
      <w:r w:rsidRPr="00D74308">
        <w:t/>
      </w:r>
      <w:r w:rsidRPr="00D93849">
        <w:rPr>
          <w:b/>
          <w:bCs/>
        </w:rPr>
        <w:t xml:space="preserve">CI/CD</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workflows with </w:t>
      </w:r>
      <w:proofErr w:type="gramStart"/>
      <w:r w:rsidRPr="00D74308">
        <w:t/>
      </w:r>
      <w:r w:rsidRPr="00D93849">
        <w:rPr>
          <w:b/>
          <w:bCs/>
        </w:rPr>
        <w:t xml:space="preserve">GitHub Actions</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improving deployment efficiency for multiple teams.</w:t>
      </w:r>
      <w:proofErr w:type="gramStart"/>
      <w:r w:rsidRPr="00D74308">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proofErr w:type="gramStart"/>
      <w:r w:rsidRPr="00D74308">
        <w:t/>
      </w:r>
      <w:r w:rsidRPr="00D93849">
        <w:rPr>
          <w:b/>
          <w:bCs/>
        </w:rPr>
        <w:t/>
      </w:r>
      <w:proofErr w:type="gramEnd"/>
      <w:r w:rsidRPr="00D93849">
        <w:rPr>
          <w:b/>
          <w:bCs/>
        </w:rPr>
        <w:t/>
      </w:r>
      <w:r w:rsidRPr="00D74308">
        <w:t xml:space="preserve">Executed </w:t>
      </w:r>
      <w:proofErr w:type="gramStart"/>
      <w:r w:rsidRPr="00D74308">
        <w:t/>
      </w:r>
      <w:r w:rsidRPr="00D93849">
        <w:rPr>
          <w:b/>
          <w:bCs/>
        </w:rPr>
        <w:t xml:space="preserve">observability</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strategies utilizing </w:t>
      </w:r>
      <w:proofErr w:type="gramStart"/>
      <w:r w:rsidRPr="00D74308">
        <w:t/>
      </w:r>
      <w:r w:rsidRPr="00D93849">
        <w:rPr>
          <w:b/>
          <w:bCs/>
        </w:rPr>
        <w:t xml:space="preserve">CloudWatch</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and </w:t>
      </w:r>
      <w:proofErr w:type="gramStart"/>
      <w:r w:rsidRPr="00D74308">
        <w:t/>
      </w:r>
      <w:r w:rsidRPr="00D93849">
        <w:rPr>
          <w:b/>
          <w:bCs/>
        </w:rPr>
        <w:t xml:space="preserve">Prometheus</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ensuring high system uptime and tracking performance metrics meticulously.</w:t>
      </w:r>
      <w:proofErr w:type="gramStart"/>
      <w:r w:rsidRPr="00D74308">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proofErr w:type="gramStart"/>
      <w:r w:rsidRPr="00D74308">
        <w:t/>
      </w:r>
      <w:r w:rsidRPr="00D93849">
        <w:rPr>
          <w:b/>
          <w:bCs/>
        </w:rPr>
        <w:t/>
      </w:r>
      <w:proofErr w:type="gramEnd"/>
      <w:r w:rsidRPr="00D93849">
        <w:rPr>
          <w:b/>
          <w:bCs/>
        </w:rPr>
        <w:t/>
      </w:r>
      <w:r w:rsidRPr="00D74308">
        <w:t xml:space="preserve">Configured and managed </w:t>
      </w:r>
      <w:proofErr w:type="gramStart"/>
      <w:r w:rsidRPr="00D74308">
        <w:t/>
      </w:r>
      <w:r w:rsidRPr="00D93849">
        <w:rPr>
          <w:b/>
          <w:bCs/>
        </w:rPr>
        <w:t xml:space="preserve">VPCs</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subnets, and security groups to safeguard cloud resources, adhering to best practices for networking and security.</w:t>
      </w:r>
      <w:proofErr w:type="gramStart"/>
      <w:r w:rsidRPr="00D74308">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proofErr w:type="gramStart"/>
      <w:r w:rsidRPr="00D74308">
        <w:t/>
      </w:r>
      <w:r w:rsidRPr="00D93849">
        <w:rPr>
          <w:b/>
          <w:bCs/>
        </w:rPr>
        <w:t/>
      </w:r>
      <w:proofErr w:type="gramEnd"/>
      <w:r w:rsidRPr="00D93849">
        <w:rPr>
          <w:b/>
          <w:bCs/>
        </w:rPr>
        <w:t/>
      </w:r>
      <w:r w:rsidRPr="00D74308">
        <w:t xml:space="preserve">Automated infrastructure provisioning with </w:t>
      </w:r>
      <w:proofErr w:type="gramStart"/>
      <w:r w:rsidRPr="00D74308">
        <w:t/>
      </w:r>
      <w:r w:rsidRPr="00D93849">
        <w:rPr>
          <w:b/>
          <w:bCs/>
        </w:rPr>
        <w:t xml:space="preserve">Terraform</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reducing manual effort and improving deployment accuracy</w:t>
      </w:r>
      <w:proofErr w:type="gramStart"/>
      <w:r w:rsidRPr="00D74308">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proofErr w:type="gramStart"/>
      <w:r w:rsidRPr="00D74308">
        <w:t/>
      </w:r>
      <w:r w:rsidRPr="00D93849">
        <w:rPr>
          <w:b/>
          <w:bCs/>
        </w:rPr>
        <w:t/>
      </w:r>
      <w:proofErr w:type="gramEnd"/>
      <w:r w:rsidRPr="00D93849">
        <w:rPr>
          <w:b/>
          <w:bCs/>
        </w:rPr>
        <w:t/>
      </w:r>
      <w:r w:rsidRPr="00D74308">
        <w:t xml:space="preserve">Supported multilingual processing by developing robust </w:t>
      </w:r>
      <w:proofErr w:type="gramStart"/>
      <w:r w:rsidRPr="00D74308">
        <w:t/>
      </w:r>
      <w:r w:rsidRPr="00D93849">
        <w:rPr>
          <w:b/>
          <w:bCs/>
        </w:rPr>
        <w:t xml:space="preserve">data ingestion pipelines</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tailored for various language models.</w:t>
      </w:r>
      <w:proofErr w:type="gramStart"/>
      <w:r w:rsidRPr="00D74308">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proofErr w:type="gramStart"/>
      <w:r w:rsidRPr="00D74308">
        <w:t/>
      </w:r>
      <w:r w:rsidRPr="00D93849">
        <w:rPr>
          <w:b/>
          <w:bCs/>
        </w:rPr>
        <w:t/>
      </w:r>
      <w:proofErr w:type="gramEnd"/>
      <w:r w:rsidRPr="00D93849">
        <w:rPr>
          <w:b/>
          <w:bCs/>
        </w:rPr>
        <w:t/>
      </w:r>
      <w:r w:rsidRPr="00D74308">
        <w:t xml:space="preserve">Participated in technical documentation efforts, creating comprehensive guides for </w:t>
      </w:r>
      <w:proofErr w:type="gramStart"/>
      <w:r w:rsidRPr="00D74308">
        <w:t/>
      </w:r>
      <w:r w:rsidRPr="00D93849">
        <w:rPr>
          <w:b/>
          <w:bCs/>
        </w:rPr>
        <w:t xml:space="preserve">MLOps</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and cloud architecture best practices.</w:t>
      </w:r>
      <w:proofErr w:type="gramStart"/>
      <w:r w:rsidRPr="00D74308">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proofErr w:type="gramStart"/>
      <w:r w:rsidRPr="00D74308">
        <w:t/>
      </w:r>
      <w:r w:rsidRPr="00D93849">
        <w:rPr>
          <w:b/>
          <w:bCs/>
        </w:rPr>
        <w:t/>
      </w:r>
      <w:proofErr w:type="gramEnd"/>
      <w:r w:rsidRPr="00D93849">
        <w:rPr>
          <w:b/>
          <w:bCs/>
        </w:rPr>
        <w:t/>
      </w:r>
      <w:r w:rsidRPr="00D74308">
        <w:t xml:space="preserve">Utilized </w:t>
      </w:r>
      <w:proofErr w:type="gramStart"/>
      <w:r w:rsidRPr="00D74308">
        <w:t/>
      </w:r>
      <w:r w:rsidRPr="00D93849">
        <w:rPr>
          <w:b/>
          <w:bCs/>
        </w:rPr>
        <w:t xml:space="preserve">Kubernetes</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for orchestrating applications, contributing to seamless rollouts and reliability across environments.</w:t>
      </w:r>
      <w:proofErr w:type="gramStart"/>
      <w:r w:rsidRPr="00D74308">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proofErr w:type="gramStart"/>
      <w:r w:rsidRPr="00D74308">
        <w:t/>
      </w:r>
      <w:r w:rsidRPr="00D93849">
        <w:rPr>
          <w:b/>
          <w:bCs/>
        </w:rPr>
        <w:t/>
      </w:r>
      <w:proofErr w:type="gramEnd"/>
      <w:r w:rsidRPr="00D93849">
        <w:rPr>
          <w:b/>
          <w:bCs/>
        </w:rPr>
        <w:t/>
      </w:r>
      <w:r w:rsidRPr="00D74308">
        <w:t xml:space="preserve">Collaborated on </w:t>
      </w:r>
      <w:proofErr w:type="gramStart"/>
      <w:r w:rsidRPr="00D74308">
        <w:t/>
      </w:r>
      <w:r w:rsidRPr="00D93849">
        <w:rPr>
          <w:b/>
          <w:bCs/>
        </w:rPr>
        <w:t xml:space="preserve">monitoring solutions</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that utilize </w:t>
      </w:r>
      <w:proofErr w:type="gramStart"/>
      <w:r w:rsidRPr="00D74308">
        <w:t/>
      </w:r>
      <w:r w:rsidRPr="00D93849">
        <w:rPr>
          <w:b/>
          <w:bCs/>
        </w:rPr>
        <w:t xml:space="preserve">Grafana</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for data visualization, enhancing team response to real-time system alerts.</w:t>
      </w:r>
      <w:proofErr w:type="gramStart"/>
      <w:r w:rsidRPr="00D74308">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proofErr w:type="gramStart"/>
      <w:r w:rsidRPr="00D74308">
        <w:t/>
      </w:r>
      <w:r w:rsidRPr="00D93849">
        <w:rPr>
          <w:b/>
          <w:bCs/>
        </w:rPr>
        <w:t/>
      </w:r>
      <w:proofErr w:type="gramEnd"/>
      <w:r w:rsidRPr="00D93849">
        <w:rPr>
          <w:b/>
          <w:bCs/>
        </w:rPr>
        <w:t/>
      </w:r>
      <w:r w:rsidRPr="00D74308">
        <w:t xml:space="preserve">Integrated </w:t>
      </w:r>
      <w:proofErr w:type="gramStart"/>
      <w:r w:rsidRPr="00D74308">
        <w:t/>
      </w:r>
      <w:r w:rsidRPr="00D93849">
        <w:rPr>
          <w:b/>
          <w:bCs/>
        </w:rPr>
        <w:t xml:space="preserve">Kinesis</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for real-time data streaming, facilitating immediate access to multilingual text processing features.</w:t>
      </w:r>
      <w:proofErr w:type="gramStart"/>
      <w:r w:rsidRPr="00D74308">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proofErr w:type="gramStart"/>
      <w:r w:rsidRPr="00D74308">
        <w:t/>
      </w:r>
      <w:r w:rsidRPr="00D93849">
        <w:rPr>
          <w:b/>
          <w:bCs/>
        </w:rPr>
        <w:t/>
      </w:r>
      <w:proofErr w:type="gramEnd"/>
      <w:r w:rsidRPr="00D93849">
        <w:rPr>
          <w:b/>
          <w:bCs/>
        </w:rPr>
        <w:t/>
      </w:r>
      <w:r w:rsidRPr="00D74308">
        <w:t xml:space="preserve">Engaged in </w:t>
      </w:r>
      <w:proofErr w:type="gramStart"/>
      <w:r w:rsidRPr="00D74308">
        <w:t/>
      </w:r>
      <w:r w:rsidRPr="00D93849">
        <w:rPr>
          <w:b/>
          <w:bCs/>
        </w:rPr>
        <w:t xml:space="preserve">code reviews</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and optimized code using </w:t>
      </w:r>
      <w:proofErr w:type="gramStart"/>
      <w:r w:rsidRPr="00D74308">
        <w:t/>
      </w:r>
      <w:r w:rsidRPr="00D93849">
        <w:rPr>
          <w:b/>
          <w:bCs/>
        </w:rPr>
        <w:t xml:space="preserve">Python</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for statistical analysis and processing of language data.</w:t>
      </w:r>
      <w:proofErr w:type="gramStart"/>
      <w:r w:rsidRPr="00D74308">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proofErr w:type="gramStart"/>
      <w:r w:rsidRPr="00D74308">
        <w:t/>
      </w:r>
      <w:r w:rsidRPr="00D93849">
        <w:rPr>
          <w:b/>
          <w:bCs/>
        </w:rPr>
        <w:t/>
      </w:r>
      <w:proofErr w:type="gramEnd"/>
      <w:r w:rsidRPr="00D93849">
        <w:rPr>
          <w:b/>
          <w:bCs/>
        </w:rPr>
        <w:t/>
      </w:r>
      <w:r w:rsidRPr="00D74308">
        <w:t xml:space="preserve">Maintained systems supporting </w:t>
      </w:r>
      <w:proofErr w:type="gramStart"/>
      <w:r w:rsidRPr="00D74308">
        <w:t/>
      </w:r>
      <w:r w:rsidRPr="00D93849">
        <w:rPr>
          <w:b/>
          <w:bCs/>
        </w:rPr>
        <w:t xml:space="preserve">Docker</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workflows, ensuring environment consistency across stages.</w:t>
      </w:r>
      <w:proofErr w:type="gramStart"/>
      <w:r w:rsidRPr="00D74308">
        <w:t/>
      </w:r>
      <w:proofErr w:type="gramEnd"/>
      <w:r w:rsidRPr="00D74308">
        <w:t/>
      </w:r>
      <w:r>
        <w:t/>
      </w:r>
      <w:r w:rsidRPr="00D74308">
        <w:t/>
      </w:r>
    </w:p>
    <w:p w14:paraId="48DE6E2C" w14:textId="6EDE72CD" w:rsidR="00440687" w:rsidRPr="000F5D8F" w:rsidRDefault="007A397E" w:rsidP="000F5D8F">
      <w:pPr>
        <w:pStyle w:val="Heading2"/>
        <w:rPr>
          <w:rFonts w:ascii="Noto Sans Light" w:hAnsi="Noto Sans Light" w:cs="Noto Sans Light"/>
          <w:b w:val="0"/>
          <w:i/>
          <w:iCs/>
        </w:rPr>
      </w:pPr>
      <w:r>
        <w:rPr>
          <w:b w:val="0"/>
        </w:rPr>
        <w:t xml:space="preserve">undefined</w:t>
      </w:r>
      <w:r w:rsidR="00440687" w:rsidRPr="00440687">
        <w:rPr>
          <w:b w:val="0"/>
        </w:rPr>
        <w:t xml:space="preserve"> </w:t>
      </w:r>
      <w:r w:rsidR="004640B7" w:rsidRPr="00246EC4">
        <w:rPr>
          <w:rFonts w:ascii="Noto Sans Light" w:hAnsi="Noto Sans Light" w:cs="Noto Sans Light"/>
          <w:b w:val="0"/>
        </w:rPr>
        <w:t>at</w:t>
      </w:r>
      <w:r w:rsidR="004640B7" w:rsidRPr="00F3197E">
        <w:rPr>
          <w:b w:val="0"/>
        </w:rPr>
        <w:t xml:space="preserve"> </w:t>
      </w:r>
      <w:proofErr w:type="spellStart"/>
      <w:r w:rsidR="00351354" w:rsidRPr="00351354">
        <w:rPr>
          <w:b w:val="0"/>
        </w:rPr>
        <w:t>InvenTrust</w:t>
      </w:r>
      <w:proofErr w:type="spellEnd"/>
      <w:r w:rsidR="00351354" w:rsidRPr="00351354">
        <w:rPr>
          <w:b w:val="0"/>
        </w:rPr>
        <w:t xml:space="preserve"> Properties Corp</w:t>
      </w:r>
      <w:r w:rsidR="00440687" w:rsidRPr="00440687">
        <w:rPr>
          <w:b w:val="0"/>
        </w:rPr>
        <w:t xml:space="preserve"> </w:t>
      </w:r>
      <w:r w:rsidR="004640B7" w:rsidRPr="00F3197E">
        <w:rPr>
          <w:b w:val="0"/>
        </w:rPr>
        <w:t xml:space="preserve">| </w:t>
      </w:r>
      <w:r w:rsidR="00351354" w:rsidRPr="00351354">
        <w:rPr>
          <w:b w:val="0"/>
        </w:rPr>
        <w:t>Dallas, TX</w:t>
      </w:r>
      <w:r w:rsidR="004640B7" w:rsidRPr="00F3197E">
        <w:rPr>
          <w:b w:val="0"/>
        </w:rPr>
        <w:tab/>
      </w:r>
      <w:r w:rsidR="004640B7" w:rsidRPr="00F3197E">
        <w:rPr>
          <w:b w:val="0"/>
        </w:rPr>
        <w:tab/>
      </w:r>
      <w:r w:rsidR="00440687">
        <w:rPr>
          <w:rFonts w:ascii="Noto Sans Light" w:hAnsi="Noto Sans Light" w:cs="Noto Sans Light"/>
          <w:b w:val="0"/>
          <w:i/>
          <w:iCs/>
        </w:rPr>
        <w:t>Jun</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5</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May</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8</w:t>
      </w:r>
      <w:r w:rsidR="00440687" w:rsidRPr="008B77B1">
        <w:rPr>
          <w:b w:val="0"/>
          <w:bCs/>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Assisted in the deployment of cloud services on </w:t>
      </w:r>
      <w:proofErr w:type="gramStart"/>
      <w:r w:rsidRPr="00733799">
        <w:rPr>
          <w:rFonts w:cs="Noto Sans Light"/>
        </w:rPr>
        <w:t/>
      </w:r>
      <w:r w:rsidRPr="00733799">
        <w:rPr>
          <w:rFonts w:cs="Noto Sans Light"/>
          <w:b/>
          <w:bCs/>
        </w:rPr>
        <w:t xml:space="preserve">AWS</w:t>
      </w:r>
      <w:proofErr w:type="gramEnd"/>
      <w:r w:rsidRPr="00733799">
        <w:rPr>
          <w:rFonts w:cs="Noto Sans Light"/>
          <w:b/>
          <w:bCs/>
        </w:rPr>
        <w:t/>
      </w: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 laying foundations for future language service applications.</w:t>
      </w:r>
      <w:proofErr w:type="gramStart"/>
      <w:r w:rsidRPr="00733799">
        <w:rPr>
          <w:rFonts w:cs="Noto Sans Light"/>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Supported teams with automated testing and deployment processes through </w:t>
      </w:r>
      <w:proofErr w:type="gramStart"/>
      <w:r w:rsidRPr="00733799">
        <w:rPr>
          <w:rFonts w:cs="Noto Sans Light"/>
        </w:rPr>
        <w:t/>
      </w:r>
      <w:r w:rsidRPr="00733799">
        <w:rPr>
          <w:rFonts w:cs="Noto Sans Light"/>
          <w:b/>
          <w:bCs/>
        </w:rPr>
        <w:t xml:space="preserve">Jenkins</w:t>
      </w:r>
      <w:proofErr w:type="gramEnd"/>
      <w:r w:rsidRPr="00733799">
        <w:rPr>
          <w:rFonts w:cs="Noto Sans Light"/>
          <w:b/>
          <w:bCs/>
        </w:rPr>
        <w:t/>
      </w: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 streamlining continuous integration.</w:t>
      </w:r>
      <w:proofErr w:type="gramStart"/>
      <w:r w:rsidRPr="00733799">
        <w:rPr>
          <w:rFonts w:cs="Noto Sans Light"/>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Developed simple automation scripts in </w:t>
      </w:r>
      <w:proofErr w:type="gramStart"/>
      <w:r w:rsidRPr="00733799">
        <w:rPr>
          <w:rFonts w:cs="Noto Sans Light"/>
        </w:rPr>
        <w:t/>
      </w:r>
      <w:r w:rsidRPr="00733799">
        <w:rPr>
          <w:rFonts w:cs="Noto Sans Light"/>
          <w:b/>
          <w:bCs/>
        </w:rPr>
        <w:t xml:space="preserve">Bash</w:t>
      </w:r>
      <w:proofErr w:type="gramEnd"/>
      <w:r w:rsidRPr="00733799">
        <w:rPr>
          <w:rFonts w:cs="Noto Sans Light"/>
          <w:b/>
          <w:bCs/>
        </w:rPr>
        <w:t/>
      </w: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 to facilitate resource management and monitoring activities.</w:t>
      </w:r>
      <w:proofErr w:type="gramStart"/>
      <w:r w:rsidRPr="00733799">
        <w:rPr>
          <w:rFonts w:cs="Noto Sans Light"/>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Implemented basic container management solutions with </w:t>
      </w:r>
      <w:proofErr w:type="gramStart"/>
      <w:r w:rsidRPr="00733799">
        <w:rPr>
          <w:rFonts w:cs="Noto Sans Light"/>
        </w:rPr>
        <w:t/>
      </w:r>
      <w:r w:rsidRPr="00733799">
        <w:rPr>
          <w:rFonts w:cs="Noto Sans Light"/>
          <w:b/>
          <w:bCs/>
        </w:rPr>
        <w:t xml:space="preserve">Docker</w:t>
      </w:r>
      <w:proofErr w:type="gramEnd"/>
      <w:r w:rsidRPr="00733799">
        <w:rPr>
          <w:rFonts w:cs="Noto Sans Light"/>
          <w:b/>
          <w:bCs/>
        </w:rPr>
        <w:t/>
      </w: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 aiding in the transition towards microservices architecture.</w:t>
      </w:r>
      <w:proofErr w:type="gramStart"/>
      <w:r w:rsidRPr="00733799">
        <w:rPr>
          <w:rFonts w:cs="Noto Sans Light"/>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Participated in the building of </w:t>
      </w:r>
      <w:proofErr w:type="gramStart"/>
      <w:r w:rsidRPr="00733799">
        <w:rPr>
          <w:rFonts w:cs="Noto Sans Light"/>
        </w:rPr>
        <w:t/>
      </w:r>
      <w:r w:rsidRPr="00733799">
        <w:rPr>
          <w:rFonts w:cs="Noto Sans Light"/>
          <w:b/>
          <w:bCs/>
        </w:rPr>
        <w:t xml:space="preserve">Infrastructure as Code</w:t>
      </w:r>
      <w:proofErr w:type="gramEnd"/>
      <w:r w:rsidRPr="00733799">
        <w:rPr>
          <w:rFonts w:cs="Noto Sans Light"/>
          <w:b/>
          <w:bCs/>
        </w:rPr>
        <w:t/>
      </w: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 solutions with foundational knowledge in </w:t>
      </w:r>
      <w:proofErr w:type="gramStart"/>
      <w:r w:rsidRPr="00733799">
        <w:rPr>
          <w:rFonts w:cs="Noto Sans Light"/>
        </w:rPr>
        <w:t/>
      </w:r>
      <w:r w:rsidRPr="00733799">
        <w:rPr>
          <w:rFonts w:cs="Noto Sans Light"/>
          <w:b/>
          <w:bCs/>
        </w:rPr>
        <w:t xml:space="preserve">CloudFormation</w:t>
      </w:r>
      <w:proofErr w:type="gramEnd"/>
      <w:r w:rsidRPr="00733799">
        <w:rPr>
          <w:rFonts w:cs="Noto Sans Light"/>
          <w:b/>
          <w:bCs/>
        </w:rPr>
        <w:t/>
      </w: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 setting initial deployment strategies.</w:t>
      </w:r>
      <w:proofErr w:type="gramStart"/>
      <w:r w:rsidRPr="00733799">
        <w:rPr>
          <w:rFonts w:cs="Noto Sans Light"/>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Engaged in training sessions to improve understanding of </w:t>
      </w:r>
      <w:proofErr w:type="gramStart"/>
      <w:r w:rsidRPr="00733799">
        <w:rPr>
          <w:rFonts w:cs="Noto Sans Light"/>
        </w:rPr>
        <w:t/>
      </w:r>
      <w:r w:rsidRPr="00733799">
        <w:rPr>
          <w:rFonts w:cs="Noto Sans Light"/>
          <w:b/>
          <w:bCs/>
        </w:rPr>
        <w:t xml:space="preserve">DevOps</w:t>
      </w:r>
      <w:proofErr w:type="gramEnd"/>
      <w:r w:rsidRPr="00733799">
        <w:rPr>
          <w:rFonts w:cs="Noto Sans Light"/>
          <w:b/>
          <w:bCs/>
        </w:rPr>
        <w:t/>
      </w: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 processes among team members, enhancing collaboration and productivity.</w:t>
      </w:r>
      <w:proofErr w:type="gramStart"/>
      <w:r w:rsidRPr="00733799">
        <w:rPr>
          <w:rFonts w:cs="Noto Sans Light"/>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Provided support for deployment and configuration of application workloads on </w:t>
      </w:r>
      <w:proofErr w:type="gramStart"/>
      <w:r w:rsidRPr="00733799">
        <w:rPr>
          <w:rFonts w:cs="Noto Sans Light"/>
        </w:rPr>
        <w:t/>
      </w:r>
      <w:r w:rsidRPr="00733799">
        <w:rPr>
          <w:rFonts w:cs="Noto Sans Light"/>
          <w:b/>
          <w:bCs/>
        </w:rPr>
        <w:t xml:space="preserve">EC2</w:t>
      </w:r>
      <w:proofErr w:type="gramEnd"/>
      <w:r w:rsidRPr="00733799">
        <w:rPr>
          <w:rFonts w:cs="Noto Sans Light"/>
          <w:b/>
          <w:bCs/>
        </w:rPr>
        <w:t/>
      </w: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 optimizing server use and scaling needs.</w:t>
      </w:r>
      <w:proofErr w:type="gramStart"/>
      <w:r w:rsidRPr="00733799">
        <w:rPr>
          <w:rFonts w:cs="Noto Sans Light"/>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Conducted error monitoring and performance reports, introducing </w:t>
      </w:r>
      <w:proofErr w:type="gramStart"/>
      <w:r w:rsidRPr="00733799">
        <w:rPr>
          <w:rFonts w:cs="Noto Sans Light"/>
        </w:rPr>
        <w:t/>
      </w:r>
      <w:r w:rsidRPr="00733799">
        <w:rPr>
          <w:rFonts w:cs="Noto Sans Light"/>
          <w:b/>
          <w:bCs/>
        </w:rPr>
        <w:t xml:space="preserve">CloudWatch</w:t>
      </w:r>
      <w:proofErr w:type="gramEnd"/>
      <w:r w:rsidRPr="00733799">
        <w:rPr>
          <w:rFonts w:cs="Noto Sans Light"/>
          <w:b/>
          <w:bCs/>
        </w:rPr>
        <w:t/>
      </w: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 for visual tracking of server health.</w:t>
      </w:r>
      <w:proofErr w:type="gramStart"/>
      <w:r w:rsidRPr="00733799">
        <w:rPr>
          <w:rFonts w:cs="Noto Sans Light"/>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Assisted in maintaining security protocols by configuring </w:t>
      </w:r>
      <w:proofErr w:type="gramStart"/>
      <w:r w:rsidRPr="00733799">
        <w:rPr>
          <w:rFonts w:cs="Noto Sans Light"/>
        </w:rPr>
        <w:t/>
      </w:r>
      <w:r w:rsidRPr="00733799">
        <w:rPr>
          <w:rFonts w:cs="Noto Sans Light"/>
          <w:b/>
          <w:bCs/>
        </w:rPr>
        <w:t xml:space="preserve">IAM roles</w:t>
      </w:r>
      <w:proofErr w:type="gramEnd"/>
      <w:r w:rsidRPr="00733799">
        <w:rPr>
          <w:rFonts w:cs="Noto Sans Light"/>
          <w:b/>
          <w:bCs/>
        </w:rPr>
        <w:t/>
      </w: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 and implementing security policies for AWS resources.</w:t>
      </w:r>
      <w:proofErr w:type="gramStart"/>
      <w:r w:rsidRPr="00733799">
        <w:rPr>
          <w:rFonts w:cs="Noto Sans Light"/>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Contributed to the initial phases of project architecture, helping to visualize cloudbased solutions for future enhancements.</w:t>
      </w:r>
      <w:proofErr w:type="gramStart"/>
      <w:r w:rsidRPr="00733799">
        <w:rPr>
          <w:rFonts w:cs="Noto Sans Light"/>
        </w:rPr>
        <w:t/>
      </w:r>
      <w:proofErr w:type="gramEnd"/>
      <w:r w:rsidRPr="00733799">
        <w:rPr>
          <w:rFonts w:cs="Noto Sans Light"/>
        </w:rPr>
        <w:t/>
      </w:r>
    </w:p>
    <w:p w14:paraId="1CB732C7" w14:textId="77777777" w:rsidR="004A24A2" w:rsidRPr="00F26BFA" w:rsidRDefault="00000000" w:rsidP="00F26BFA">
      <w:pPr>
        <w:pStyle w:val="Heading1"/>
      </w:pPr>
      <w:sdt>
        <w:sdtPr>
          <w:id w:val="1513793667"/>
          <w:placeholder>
            <w:docPart w:val="F053C97ACF0841B8B72ADC9B40DC4616"/>
          </w:placeholder>
          <w:temporary/>
          <w:showingPlcHdr/>
          <w15:appearance w15:val="hidden"/>
        </w:sdtPr>
        <w:sdtContent>
          <w:r w:rsidR="004A24A2" w:rsidRPr="00F26BFA">
            <w:t>Education</w:t>
          </w:r>
        </w:sdtContent>
      </w:sdt>
    </w:p>
    <w:p w14:paraId="32F6FB63" w14:textId="449AB573" w:rsidR="004640B7" w:rsidRPr="00F3197E" w:rsidRDefault="00DD01AE" w:rsidP="004640B7">
      <w:pPr>
        <w:pStyle w:val="Heading2"/>
        <w:rPr>
          <w:b w:val="0"/>
        </w:rPr>
      </w:pPr>
      <w:bookmarkStart w:id="5" w:name="_Hlk167719809"/>
      <w:bookmarkStart w:id="6" w:name="_Hlk165558843"/>
      <w:r w:rsidRPr="00DD01AE">
        <w:rPr>
          <w:b w:val="0"/>
        </w:rPr>
        <w:t>University of Houston – Clear Lake</w:t>
      </w:r>
      <w:r w:rsidR="008F14A1" w:rsidRPr="008F14A1">
        <w:rPr>
          <w:b w:val="0"/>
        </w:rPr>
        <w:t xml:space="preserve"> </w:t>
      </w:r>
      <w:r w:rsidR="004640B7" w:rsidRPr="00F3197E">
        <w:rPr>
          <w:b w:val="0"/>
        </w:rPr>
        <w:t xml:space="preserve">| </w:t>
      </w:r>
      <w:r w:rsidRPr="00DD01AE">
        <w:rPr>
          <w:b w:val="0"/>
        </w:rPr>
        <w:t>Houston, Texas</w:t>
      </w:r>
      <w:r w:rsidR="004640B7" w:rsidRPr="00F3197E">
        <w:rPr>
          <w:b w:val="0"/>
        </w:rPr>
        <w:tab/>
      </w:r>
      <w:r w:rsidR="004640B7" w:rsidRPr="00F3197E">
        <w:rPr>
          <w:b w:val="0"/>
        </w:rPr>
        <w:tab/>
      </w:r>
      <w:r w:rsidR="004640B7" w:rsidRPr="00F3197E">
        <w:rPr>
          <w:b w:val="0"/>
        </w:rPr>
        <w:tab/>
      </w:r>
      <w:r w:rsidR="004640B7" w:rsidRPr="00F3197E">
        <w:rPr>
          <w:b w:val="0"/>
        </w:rPr>
        <w:tab/>
      </w:r>
      <w:r w:rsidR="004640B7" w:rsidRPr="00F3197E">
        <w:rPr>
          <w:rFonts w:ascii="Noto Sans Light" w:hAnsi="Noto Sans Light" w:cs="Noto Sans Light"/>
          <w:b w:val="0"/>
          <w:i/>
          <w:iCs/>
        </w:rPr>
        <w:t>20</w:t>
      </w:r>
      <w:r>
        <w:rPr>
          <w:rFonts w:ascii="Noto Sans Light" w:hAnsi="Noto Sans Light" w:cs="Noto Sans Light"/>
          <w:b w:val="0"/>
          <w:i/>
          <w:iCs/>
        </w:rPr>
        <w:t>13</w:t>
      </w:r>
      <w:r w:rsidR="004640B7" w:rsidRPr="00F3197E">
        <w:rPr>
          <w:rFonts w:ascii="Noto Sans Light" w:hAnsi="Noto Sans Light" w:cs="Noto Sans Light"/>
          <w:b w:val="0"/>
          <w:i/>
          <w:iCs/>
        </w:rPr>
        <w:t xml:space="preserve"> –</w:t>
      </w:r>
      <w:r>
        <w:rPr>
          <w:rFonts w:ascii="Noto Sans Light" w:hAnsi="Noto Sans Light" w:cs="Noto Sans Light"/>
          <w:b w:val="0"/>
          <w:i/>
          <w:iCs/>
        </w:rPr>
        <w:t xml:space="preserve"> </w:t>
      </w:r>
      <w:r w:rsidRPr="00DD01AE">
        <w:rPr>
          <w:rFonts w:ascii="Noto Sans Light" w:hAnsi="Noto Sans Light" w:cs="Noto Sans Light"/>
          <w:b w:val="0"/>
          <w:i/>
          <w:iCs/>
        </w:rPr>
        <w:t>2015</w:t>
      </w:r>
    </w:p>
    <w:bookmarkEnd w:id="5"/>
    <w:bookmarkEnd w:id="6"/>
    <w:p w14:paraId="1D449937" w14:textId="0500DABF" w:rsidR="00921FEF" w:rsidRPr="000E6E3A" w:rsidRDefault="00DD01AE" w:rsidP="00F26BFA">
      <w:pPr>
        <w:spacing w:line="276" w:lineRule="auto"/>
        <w:rPr>
          <w:rFonts w:cs="Noto Sans Light"/>
        </w:rPr>
      </w:pPr>
      <w:r w:rsidRPr="00DD01AE">
        <w:rPr>
          <w:rFonts w:cs="Noto Sans Light"/>
        </w:rPr>
        <w:t>Bachelor of Science (B.S.), Computer Engineering</w:t>
      </w:r>
    </w:p>
    <w:sectPr w:rsidR="00921FEF" w:rsidRPr="000E6E3A"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49734D" w14:textId="77777777" w:rsidR="000F07B7" w:rsidRDefault="000F07B7">
      <w:pPr>
        <w:spacing w:after="0"/>
      </w:pPr>
      <w:r>
        <w:separator/>
      </w:r>
    </w:p>
  </w:endnote>
  <w:endnote w:type="continuationSeparator" w:id="0">
    <w:p w14:paraId="6C8BFEEB" w14:textId="77777777" w:rsidR="000F07B7" w:rsidRDefault="000F07B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3057F6" w14:textId="77777777" w:rsidR="000F07B7" w:rsidRDefault="000F07B7">
      <w:pPr>
        <w:spacing w:after="0"/>
      </w:pPr>
      <w:r>
        <w:separator/>
      </w:r>
    </w:p>
  </w:footnote>
  <w:footnote w:type="continuationSeparator" w:id="0">
    <w:p w14:paraId="71BFA9F3" w14:textId="77777777" w:rsidR="000F07B7" w:rsidRDefault="000F07B7">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75D8"/>
    <w:rsid w:val="000D355D"/>
    <w:rsid w:val="000D6E01"/>
    <w:rsid w:val="000E1F99"/>
    <w:rsid w:val="000E4407"/>
    <w:rsid w:val="000E6532"/>
    <w:rsid w:val="000E6E3A"/>
    <w:rsid w:val="000F07B7"/>
    <w:rsid w:val="000F12E9"/>
    <w:rsid w:val="000F5D8F"/>
    <w:rsid w:val="00103BBB"/>
    <w:rsid w:val="001046AC"/>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3719F"/>
    <w:rsid w:val="00140528"/>
    <w:rsid w:val="001433E3"/>
    <w:rsid w:val="001451C9"/>
    <w:rsid w:val="00145A73"/>
    <w:rsid w:val="00147013"/>
    <w:rsid w:val="00150FFB"/>
    <w:rsid w:val="00152A80"/>
    <w:rsid w:val="0016014D"/>
    <w:rsid w:val="00160824"/>
    <w:rsid w:val="001608CC"/>
    <w:rsid w:val="00161BE7"/>
    <w:rsid w:val="00165EA4"/>
    <w:rsid w:val="00166935"/>
    <w:rsid w:val="00166CE9"/>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E16B6"/>
    <w:rsid w:val="001F0DF3"/>
    <w:rsid w:val="001F70B4"/>
    <w:rsid w:val="00200572"/>
    <w:rsid w:val="00210C0A"/>
    <w:rsid w:val="0022142F"/>
    <w:rsid w:val="00224F42"/>
    <w:rsid w:val="0023576D"/>
    <w:rsid w:val="00237794"/>
    <w:rsid w:val="00237F9D"/>
    <w:rsid w:val="00246EC4"/>
    <w:rsid w:val="0025452E"/>
    <w:rsid w:val="00262033"/>
    <w:rsid w:val="00271453"/>
    <w:rsid w:val="00276E4F"/>
    <w:rsid w:val="00282B57"/>
    <w:rsid w:val="002944F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27D53"/>
    <w:rsid w:val="00432533"/>
    <w:rsid w:val="00433CD1"/>
    <w:rsid w:val="00440687"/>
    <w:rsid w:val="00440E5E"/>
    <w:rsid w:val="00442F69"/>
    <w:rsid w:val="00444060"/>
    <w:rsid w:val="00445933"/>
    <w:rsid w:val="004476A1"/>
    <w:rsid w:val="004476B0"/>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0964"/>
    <w:rsid w:val="00614140"/>
    <w:rsid w:val="00616068"/>
    <w:rsid w:val="00627B1A"/>
    <w:rsid w:val="006422D3"/>
    <w:rsid w:val="006439C2"/>
    <w:rsid w:val="00646613"/>
    <w:rsid w:val="00650310"/>
    <w:rsid w:val="0065470F"/>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386"/>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54126"/>
    <w:rsid w:val="00A54C55"/>
    <w:rsid w:val="00A648E5"/>
    <w:rsid w:val="00A67A65"/>
    <w:rsid w:val="00A67DC8"/>
    <w:rsid w:val="00A7066C"/>
    <w:rsid w:val="00A70811"/>
    <w:rsid w:val="00A70EFD"/>
    <w:rsid w:val="00A72233"/>
    <w:rsid w:val="00A731EE"/>
    <w:rsid w:val="00A76165"/>
    <w:rsid w:val="00A8131A"/>
    <w:rsid w:val="00A84985"/>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10BD4"/>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14B4"/>
    <w:rPr>
      <w:rFonts w:ascii="Noto Sans Light" w:hAnsi="Noto Sans Light"/>
      <w:sz w:val="20"/>
    </w:rPr>
  </w:style>
  <w:style w:type="paragraph" w:styleId="Heading1">
    <w:name w:val="heading 1"/>
    <w:basedOn w:val="Normal"/>
    <w:next w:val="Normal"/>
    <w:link w:val="Heading1Char"/>
    <w:uiPriority w:val="9"/>
    <w:qFormat/>
    <w:rsid w:val="00F26BFA"/>
    <w:pPr>
      <w:keepNext/>
      <w:keepLines/>
      <w:pBdr>
        <w:bottom w:val="single" w:sz="4" w:space="1" w:color="141414" w:themeColor="accent1"/>
      </w:pBdr>
      <w:spacing w:before="240" w:after="40" w:line="240" w:lineRule="auto"/>
      <w:outlineLvl w:val="0"/>
    </w:pPr>
    <w:rPr>
      <w:rFonts w:ascii="Noto Sans ExtraBold" w:eastAsiaTheme="majorEastAsia" w:hAnsi="Noto Sans ExtraBold" w:cstheme="majorBidi"/>
      <w:color w:val="0E0E0E" w:themeColor="accent1" w:themeShade="BF"/>
      <w:sz w:val="36"/>
      <w:szCs w:val="36"/>
    </w:rPr>
  </w:style>
  <w:style w:type="paragraph" w:styleId="Heading2">
    <w:name w:val="heading 2"/>
    <w:basedOn w:val="Normal"/>
    <w:next w:val="Normal"/>
    <w:link w:val="Heading2Char"/>
    <w:uiPriority w:val="9"/>
    <w:unhideWhenUsed/>
    <w:qFormat/>
    <w:rsid w:val="006F109E"/>
    <w:pPr>
      <w:keepNext/>
      <w:keepLines/>
      <w:spacing w:before="160" w:line="240" w:lineRule="auto"/>
      <w:outlineLvl w:val="1"/>
    </w:pPr>
    <w:rPr>
      <w:rFonts w:ascii="Noto Sans SemiBold" w:eastAsiaTheme="majorEastAsia" w:hAnsi="Noto Sans SemiBold" w:cstheme="majorBidi"/>
      <w:b/>
      <w:color w:val="0E0E0E" w:themeColor="accent1" w:themeShade="BF"/>
      <w:sz w:val="24"/>
      <w:szCs w:val="28"/>
    </w:rPr>
  </w:style>
  <w:style w:type="paragraph" w:styleId="Heading3">
    <w:name w:val="heading 3"/>
    <w:basedOn w:val="Normal"/>
    <w:next w:val="Normal"/>
    <w:link w:val="Heading3Char"/>
    <w:uiPriority w:val="9"/>
    <w:semiHidden/>
    <w:unhideWhenUsed/>
    <w:qFormat/>
    <w:rsid w:val="0089100E"/>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9100E"/>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9100E"/>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9100E"/>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9100E"/>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9100E"/>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9100E"/>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141414" w:themeColor="accent1"/>
        <w:left w:val="single" w:sz="2" w:space="10" w:color="141414" w:themeColor="accent1"/>
        <w:bottom w:val="single" w:sz="2" w:space="10" w:color="141414" w:themeColor="accent1"/>
        <w:right w:val="single" w:sz="2" w:space="10" w:color="141414" w:themeColor="accent1"/>
      </w:pBdr>
      <w:ind w:left="1152" w:right="1152"/>
    </w:pPr>
    <w:rPr>
      <w:i/>
      <w:iCs/>
      <w:color w:val="141414"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89100E"/>
    <w:pPr>
      <w:spacing w:line="240" w:lineRule="auto"/>
    </w:pPr>
    <w:rPr>
      <w:b/>
      <w:bCs/>
      <w:color w:val="404040" w:themeColor="text1" w:themeTint="BF"/>
      <w:szCs w:val="20"/>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89100E"/>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5F5F5F" w:themeColor="accent4" w:themeShade="BF"/>
      <w:u w:val="single"/>
    </w:rPr>
  </w:style>
  <w:style w:type="paragraph" w:styleId="Footer">
    <w:name w:val="footer"/>
    <w:basedOn w:val="Normal"/>
    <w:link w:val="FooterChar"/>
    <w:uiPriority w:val="99"/>
    <w:pPr>
      <w:spacing w:after="0"/>
    </w:pPr>
    <w:rPr>
      <w:color w:val="141414"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5F5F5F"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89100E"/>
    <w:rPr>
      <w:b/>
      <w:bCs/>
    </w:rPr>
  </w:style>
  <w:style w:type="paragraph" w:styleId="Subtitle">
    <w:name w:val="Subtitle"/>
    <w:basedOn w:val="Normal"/>
    <w:next w:val="Normal"/>
    <w:link w:val="SubtitleChar"/>
    <w:uiPriority w:val="11"/>
    <w:qFormat/>
    <w:rsid w:val="0089100E"/>
    <w:pPr>
      <w:numPr>
        <w:ilvl w:val="1"/>
      </w:numPr>
      <w:spacing w:after="240" w:line="240" w:lineRule="auto"/>
    </w:pPr>
    <w:rPr>
      <w:rFonts w:asciiTheme="majorHAnsi" w:eastAsiaTheme="majorEastAsia" w:hAnsiTheme="majorHAnsi" w:cstheme="majorBidi"/>
      <w:color w:val="404040" w:themeColor="text1" w:themeTint="BF"/>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D60682"/>
    <w:pPr>
      <w:spacing w:after="0" w:line="240" w:lineRule="auto"/>
      <w:contextualSpacing/>
    </w:pPr>
    <w:rPr>
      <w:rFonts w:ascii="Noto Sans ExtraBold" w:eastAsiaTheme="majorEastAsia" w:hAnsi="Noto Sans ExtraBold" w:cs="Noto Sans ExtraBold"/>
      <w:b/>
      <w:bCs/>
      <w:spacing w:val="-7"/>
      <w:sz w:val="72"/>
      <w:szCs w:val="7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0E0E0E" w:themeColor="accent1" w:themeShade="BF"/>
    </w:rPr>
    <w:tblPr>
      <w:tblBorders>
        <w:top w:val="single" w:sz="8" w:space="0" w:color="141414" w:themeColor="accent1"/>
        <w:bottom w:val="single" w:sz="8" w:space="0" w:color="141414" w:themeColor="accent1"/>
      </w:tblBorders>
    </w:tblPr>
    <w:tblStylePr w:type="fir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la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left w:val="nil"/>
          <w:right w:val="nil"/>
          <w:insideH w:val="nil"/>
          <w:insideV w:val="nil"/>
        </w:tcBorders>
        <w:shd w:val="clear" w:color="auto" w:fill="C4C4C4" w:themeFill="accent1" w:themeFillTint="3F"/>
      </w:tcPr>
    </w:tblStylePr>
  </w:style>
  <w:style w:type="table" w:styleId="LightShading-Accent2">
    <w:name w:val="Light Shading Accent 2"/>
    <w:basedOn w:val="TableNormal"/>
    <w:uiPriority w:val="60"/>
    <w:semiHidden/>
    <w:unhideWhenUsed/>
    <w:rPr>
      <w:color w:val="858585" w:themeColor="accent2" w:themeShade="BF"/>
    </w:rPr>
    <w:tblPr>
      <w:tblBorders>
        <w:top w:val="single" w:sz="8" w:space="0" w:color="B2B2B2" w:themeColor="accent2"/>
        <w:bottom w:val="single" w:sz="8" w:space="0" w:color="B2B2B2" w:themeColor="accent2"/>
      </w:tblBorders>
    </w:tblPr>
    <w:tblStylePr w:type="fir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la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left w:val="nil"/>
          <w:right w:val="nil"/>
          <w:insideH w:val="nil"/>
          <w:insideV w:val="nil"/>
        </w:tcBorders>
        <w:shd w:val="clear" w:color="auto" w:fill="EBEBEB" w:themeFill="accent2" w:themeFillTint="3F"/>
      </w:tcPr>
    </w:tblStylePr>
  </w:style>
  <w:style w:type="table" w:styleId="LightShading-Accent3">
    <w:name w:val="Light Shading Accent 3"/>
    <w:basedOn w:val="TableNormal"/>
    <w:uiPriority w:val="60"/>
    <w:semiHidden/>
    <w:unhideWhenUsed/>
    <w:rPr>
      <w:color w:val="707070" w:themeColor="accent3" w:themeShade="BF"/>
    </w:rPr>
    <w:tblPr>
      <w:tblBorders>
        <w:top w:val="single" w:sz="8" w:space="0" w:color="969696" w:themeColor="accent3"/>
        <w:bottom w:val="single" w:sz="8" w:space="0" w:color="969696" w:themeColor="accent3"/>
      </w:tblBorders>
    </w:tblPr>
    <w:tblStylePr w:type="fir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la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left w:val="nil"/>
          <w:right w:val="nil"/>
          <w:insideH w:val="nil"/>
          <w:insideV w:val="nil"/>
        </w:tcBorders>
        <w:shd w:val="clear" w:color="auto" w:fill="E5E5E5" w:themeFill="accent3" w:themeFillTint="3F"/>
      </w:tcPr>
    </w:tblStylePr>
  </w:style>
  <w:style w:type="table" w:styleId="LightShading-Accent4">
    <w:name w:val="Light Shading Accent 4"/>
    <w:basedOn w:val="TableNormal"/>
    <w:uiPriority w:val="60"/>
    <w:semiHidden/>
    <w:unhideWhenUsed/>
    <w:rPr>
      <w:color w:val="5F5F5F" w:themeColor="accent4" w:themeShade="BF"/>
    </w:rPr>
    <w:tblPr>
      <w:tblBorders>
        <w:top w:val="single" w:sz="8" w:space="0" w:color="808080" w:themeColor="accent4"/>
        <w:bottom w:val="single" w:sz="8" w:space="0" w:color="808080" w:themeColor="accent4"/>
      </w:tblBorders>
    </w:tblPr>
    <w:tblStylePr w:type="fir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la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left w:val="nil"/>
          <w:right w:val="nil"/>
          <w:insideH w:val="nil"/>
          <w:insideV w:val="nil"/>
        </w:tcBorders>
        <w:shd w:val="clear" w:color="auto" w:fill="DFDFDF" w:themeFill="accent4" w:themeFillTint="3F"/>
      </w:tcPr>
    </w:tblStylePr>
  </w:style>
  <w:style w:type="table" w:styleId="LightShading-Accent5">
    <w:name w:val="Light Shading Accent 5"/>
    <w:basedOn w:val="TableNormal"/>
    <w:uiPriority w:val="60"/>
    <w:semiHidden/>
    <w:unhideWhenUsed/>
    <w:rPr>
      <w:color w:val="474747" w:themeColor="accent5" w:themeShade="BF"/>
    </w:rPr>
    <w:tblPr>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LightShading-Accent6">
    <w:name w:val="Light Shading Accent 6"/>
    <w:basedOn w:val="TableNormal"/>
    <w:uiPriority w:val="60"/>
    <w:semiHidden/>
    <w:unhideWhenUsed/>
    <w:rPr>
      <w:color w:val="393939" w:themeColor="accent6" w:themeShade="BF"/>
    </w:rPr>
    <w:tblPr>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pPr>
        <w:spacing w:before="0" w:after="0" w:line="240" w:lineRule="auto"/>
      </w:pPr>
      <w:rPr>
        <w:b/>
        <w:bCs/>
        <w:color w:val="FFFFFF" w:themeColor="background1"/>
      </w:rPr>
      <w:tblPr/>
      <w:tcPr>
        <w:shd w:val="clear" w:color="auto" w:fill="141414" w:themeFill="accent1"/>
      </w:tcPr>
    </w:tblStylePr>
    <w:tblStylePr w:type="lastRow">
      <w:pPr>
        <w:spacing w:before="0" w:after="0" w:line="240" w:lineRule="auto"/>
      </w:pPr>
      <w:rPr>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tcBorders>
      </w:tcPr>
    </w:tblStylePr>
    <w:tblStylePr w:type="firstCol">
      <w:rPr>
        <w:b/>
        <w:bCs/>
      </w:rPr>
    </w:tblStylePr>
    <w:tblStylePr w:type="lastCol">
      <w:rPr>
        <w:b/>
        <w:bCs/>
      </w:r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style>
  <w:style w:type="table" w:styleId="LightList-Accent2">
    <w:name w:val="Light List Accent 2"/>
    <w:basedOn w:val="TableNormal"/>
    <w:uiPriority w:val="61"/>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pPr>
        <w:spacing w:before="0" w:after="0" w:line="240" w:lineRule="auto"/>
      </w:pPr>
      <w:rPr>
        <w:b/>
        <w:bCs/>
        <w:color w:val="FFFFFF" w:themeColor="background1"/>
      </w:rPr>
      <w:tblPr/>
      <w:tcPr>
        <w:shd w:val="clear" w:color="auto" w:fill="B2B2B2" w:themeFill="accent2"/>
      </w:tcPr>
    </w:tblStylePr>
    <w:tblStylePr w:type="lastRow">
      <w:pPr>
        <w:spacing w:before="0" w:after="0" w:line="240" w:lineRule="auto"/>
      </w:pPr>
      <w:rPr>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tcBorders>
      </w:tcPr>
    </w:tblStylePr>
    <w:tblStylePr w:type="firstCol">
      <w:rPr>
        <w:b/>
        <w:bCs/>
      </w:rPr>
    </w:tblStylePr>
    <w:tblStylePr w:type="lastCol">
      <w:rPr>
        <w:b/>
        <w:bCs/>
      </w:r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style>
  <w:style w:type="table" w:styleId="LightList-Accent3">
    <w:name w:val="Light List Accent 3"/>
    <w:basedOn w:val="TableNormal"/>
    <w:uiPriority w:val="61"/>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pPr>
        <w:spacing w:before="0" w:after="0" w:line="240" w:lineRule="auto"/>
      </w:pPr>
      <w:rPr>
        <w:b/>
        <w:bCs/>
        <w:color w:val="FFFFFF" w:themeColor="background1"/>
      </w:rPr>
      <w:tblPr/>
      <w:tcPr>
        <w:shd w:val="clear" w:color="auto" w:fill="969696" w:themeFill="accent3"/>
      </w:tcPr>
    </w:tblStylePr>
    <w:tblStylePr w:type="lastRow">
      <w:pPr>
        <w:spacing w:before="0" w:after="0" w:line="240" w:lineRule="auto"/>
      </w:pPr>
      <w:rPr>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tcBorders>
      </w:tcPr>
    </w:tblStylePr>
    <w:tblStylePr w:type="firstCol">
      <w:rPr>
        <w:b/>
        <w:bCs/>
      </w:rPr>
    </w:tblStylePr>
    <w:tblStylePr w:type="lastCol">
      <w:rPr>
        <w:b/>
        <w:bCs/>
      </w:r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style>
  <w:style w:type="table" w:styleId="LightList-Accent4">
    <w:name w:val="Light List Accent 4"/>
    <w:basedOn w:val="TableNormal"/>
    <w:uiPriority w:val="61"/>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pPr>
        <w:spacing w:before="0" w:after="0" w:line="240" w:lineRule="auto"/>
      </w:pPr>
      <w:rPr>
        <w:b/>
        <w:bCs/>
        <w:color w:val="FFFFFF" w:themeColor="background1"/>
      </w:rPr>
      <w:tblPr/>
      <w:tcPr>
        <w:shd w:val="clear" w:color="auto" w:fill="808080" w:themeFill="accent4"/>
      </w:tcPr>
    </w:tblStylePr>
    <w:tblStylePr w:type="lastRow">
      <w:pPr>
        <w:spacing w:before="0" w:after="0" w:line="240" w:lineRule="auto"/>
      </w:pPr>
      <w:rPr>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tcBorders>
      </w:tcPr>
    </w:tblStylePr>
    <w:tblStylePr w:type="firstCol">
      <w:rPr>
        <w:b/>
        <w:bCs/>
      </w:rPr>
    </w:tblStylePr>
    <w:tblStylePr w:type="lastCol">
      <w:rPr>
        <w:b/>
        <w:bCs/>
      </w:r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style>
  <w:style w:type="table" w:styleId="LightList-Accent5">
    <w:name w:val="Light List Accent 5"/>
    <w:basedOn w:val="TableNormal"/>
    <w:uiPriority w:val="61"/>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FFFFFF"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LightList-Accent6">
    <w:name w:val="Light List Accent 6"/>
    <w:basedOn w:val="TableNormal"/>
    <w:uiPriority w:val="61"/>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FFFFFF"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18" w:space="0" w:color="141414" w:themeColor="accent1"/>
          <w:right w:val="single" w:sz="8" w:space="0" w:color="141414"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shd w:val="clear" w:color="auto" w:fill="C4C4C4" w:themeFill="accent1" w:themeFillTint="3F"/>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shd w:val="clear" w:color="auto" w:fill="C4C4C4" w:themeFill="accent1" w:themeFillTint="3F"/>
      </w:tcPr>
    </w:tblStylePr>
    <w:tblStylePr w:type="band2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18" w:space="0" w:color="B2B2B2" w:themeColor="accent2"/>
          <w:right w:val="single" w:sz="8" w:space="0" w:color="B2B2B2"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shd w:val="clear" w:color="auto" w:fill="EBEBEB" w:themeFill="accent2" w:themeFillTint="3F"/>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shd w:val="clear" w:color="auto" w:fill="EBEBEB" w:themeFill="accent2" w:themeFillTint="3F"/>
      </w:tcPr>
    </w:tblStylePr>
    <w:tblStylePr w:type="band2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18" w:space="0" w:color="969696" w:themeColor="accent3"/>
          <w:right w:val="single" w:sz="8" w:space="0" w:color="969696"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shd w:val="clear" w:color="auto" w:fill="E5E5E5" w:themeFill="accent3" w:themeFillTint="3F"/>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shd w:val="clear" w:color="auto" w:fill="E5E5E5" w:themeFill="accent3" w:themeFillTint="3F"/>
      </w:tcPr>
    </w:tblStylePr>
    <w:tblStylePr w:type="band2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18" w:space="0" w:color="808080" w:themeColor="accent4"/>
          <w:right w:val="single" w:sz="8" w:space="0" w:color="808080"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shd w:val="clear" w:color="auto" w:fill="DFDFDF" w:themeFill="accent4" w:themeFillTint="3F"/>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shd w:val="clear" w:color="auto" w:fill="DFDFDF" w:themeFill="accent4" w:themeFillTint="3F"/>
      </w:tcPr>
    </w:tblStylePr>
    <w:tblStylePr w:type="band2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tblBorders>
    </w:tblPr>
    <w:tblStylePr w:type="firstRow">
      <w:pPr>
        <w:spacing w:before="0" w:after="0" w:line="240" w:lineRule="auto"/>
      </w:pPr>
      <w:rPr>
        <w:b/>
        <w:bCs/>
        <w:color w:val="FFFFFF" w:themeColor="background1"/>
      </w:rPr>
      <w:tblPr/>
      <w:tcPr>
        <w:tc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shd w:val="clear" w:color="auto" w:fill="141414" w:themeFill="accent1"/>
      </w:tcPr>
    </w:tblStylePr>
    <w:tblStylePr w:type="lastRow">
      <w:pPr>
        <w:spacing w:before="0" w:after="0" w:line="240" w:lineRule="auto"/>
      </w:pPr>
      <w:rPr>
        <w:b/>
        <w:bCs/>
      </w:rPr>
      <w:tblPr/>
      <w:tcPr>
        <w:tcBorders>
          <w:top w:val="double" w:sz="6"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tcPr>
    </w:tblStylePr>
    <w:tblStylePr w:type="firstCol">
      <w:rPr>
        <w:b/>
        <w:bCs/>
      </w:rPr>
    </w:tblStylePr>
    <w:tblStylePr w:type="lastCol">
      <w:rPr>
        <w:b/>
        <w:bCs/>
      </w:rPr>
    </w:tblStylePr>
    <w:tblStylePr w:type="band1Vert">
      <w:tblPr/>
      <w:tcPr>
        <w:shd w:val="clear" w:color="auto" w:fill="C4C4C4" w:themeFill="accent1" w:themeFillTint="3F"/>
      </w:tcPr>
    </w:tblStylePr>
    <w:tblStylePr w:type="band1Horz">
      <w:tblPr/>
      <w:tcPr>
        <w:tcBorders>
          <w:insideH w:val="nil"/>
          <w:insideV w:val="nil"/>
        </w:tcBorders>
        <w:shd w:val="clear" w:color="auto" w:fill="C4C4C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tblBorders>
    </w:tblPr>
    <w:tblStylePr w:type="firstRow">
      <w:pPr>
        <w:spacing w:before="0" w:after="0" w:line="240" w:lineRule="auto"/>
      </w:pPr>
      <w:rPr>
        <w:b/>
        <w:bCs/>
        <w:color w:val="FFFFFF" w:themeColor="background1"/>
      </w:rPr>
      <w:tblPr/>
      <w:tcPr>
        <w:tc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shd w:val="clear" w:color="auto" w:fill="B2B2B2" w:themeFill="accent2"/>
      </w:tcPr>
    </w:tblStylePr>
    <w:tblStylePr w:type="lastRow">
      <w:pPr>
        <w:spacing w:before="0" w:after="0" w:line="240" w:lineRule="auto"/>
      </w:pPr>
      <w:rPr>
        <w:b/>
        <w:bCs/>
      </w:rPr>
      <w:tblPr/>
      <w:tcPr>
        <w:tcBorders>
          <w:top w:val="double" w:sz="6"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BEBEB" w:themeFill="accent2" w:themeFillTint="3F"/>
      </w:tcPr>
    </w:tblStylePr>
    <w:tblStylePr w:type="band1Horz">
      <w:tblPr/>
      <w:tcPr>
        <w:tcBorders>
          <w:insideH w:val="nil"/>
          <w:insideV w:val="nil"/>
        </w:tcBorders>
        <w:shd w:val="clear" w:color="auto" w:fill="EBEBE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tblBorders>
    </w:tblPr>
    <w:tblStylePr w:type="firstRow">
      <w:pPr>
        <w:spacing w:before="0" w:after="0" w:line="240" w:lineRule="auto"/>
      </w:pPr>
      <w:rPr>
        <w:b/>
        <w:bCs/>
        <w:color w:val="FFFFFF" w:themeColor="background1"/>
      </w:rPr>
      <w:tblPr/>
      <w:tcPr>
        <w:tc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shd w:val="clear" w:color="auto" w:fill="969696" w:themeFill="accent3"/>
      </w:tcPr>
    </w:tblStylePr>
    <w:tblStylePr w:type="lastRow">
      <w:pPr>
        <w:spacing w:before="0" w:after="0" w:line="240" w:lineRule="auto"/>
      </w:pPr>
      <w:rPr>
        <w:b/>
        <w:bCs/>
      </w:rPr>
      <w:tblPr/>
      <w:tcPr>
        <w:tcBorders>
          <w:top w:val="double" w:sz="6"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3" w:themeFillTint="3F"/>
      </w:tcPr>
    </w:tblStylePr>
    <w:tblStylePr w:type="band1Horz">
      <w:tblPr/>
      <w:tcPr>
        <w:tcBorders>
          <w:insideH w:val="nil"/>
          <w:insideV w:val="nil"/>
        </w:tcBorders>
        <w:shd w:val="clear" w:color="auto" w:fill="E5E5E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tblBorders>
    </w:tblPr>
    <w:tblStylePr w:type="firstRow">
      <w:pPr>
        <w:spacing w:before="0" w:after="0" w:line="240" w:lineRule="auto"/>
      </w:pPr>
      <w:rPr>
        <w:b/>
        <w:bCs/>
        <w:color w:val="FFFFFF" w:themeColor="background1"/>
      </w:rPr>
      <w:tblPr/>
      <w:tcPr>
        <w:tc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shd w:val="clear" w:color="auto" w:fill="808080" w:themeFill="accent4"/>
      </w:tcPr>
    </w:tblStylePr>
    <w:tblStylePr w:type="lastRow">
      <w:pPr>
        <w:spacing w:before="0" w:after="0" w:line="240" w:lineRule="auto"/>
      </w:pPr>
      <w:rPr>
        <w:b/>
        <w:bCs/>
      </w:rPr>
      <w:tblPr/>
      <w:tcPr>
        <w:tcBorders>
          <w:top w:val="double" w:sz="6"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FDF" w:themeFill="accent4" w:themeFillTint="3F"/>
      </w:tcPr>
    </w:tblStylePr>
    <w:tblStylePr w:type="band1Horz">
      <w:tblPr/>
      <w:tcPr>
        <w:tcBorders>
          <w:insideH w:val="nil"/>
          <w:insideV w:val="nil"/>
        </w:tcBorders>
        <w:shd w:val="clear" w:color="auto" w:fill="DFDFDF"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FFFFFF"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FFFFFF"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4141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41414" w:themeFill="accent1"/>
      </w:tcPr>
    </w:tblStylePr>
    <w:tblStylePr w:type="lastCol">
      <w:rPr>
        <w:b/>
        <w:bCs/>
        <w:color w:val="FFFFFF" w:themeColor="background1"/>
      </w:rPr>
      <w:tblPr/>
      <w:tcPr>
        <w:tcBorders>
          <w:left w:val="nil"/>
          <w:right w:val="nil"/>
          <w:insideH w:val="nil"/>
          <w:insideV w:val="nil"/>
        </w:tcBorders>
        <w:shd w:val="clear" w:color="auto" w:fill="14141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2B2B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2B2B2" w:themeFill="accent2"/>
      </w:tcPr>
    </w:tblStylePr>
    <w:tblStylePr w:type="lastCol">
      <w:rPr>
        <w:b/>
        <w:bCs/>
        <w:color w:val="FFFFFF" w:themeColor="background1"/>
      </w:rPr>
      <w:tblPr/>
      <w:tcPr>
        <w:tcBorders>
          <w:left w:val="nil"/>
          <w:right w:val="nil"/>
          <w:insideH w:val="nil"/>
          <w:insideV w:val="nil"/>
        </w:tcBorders>
        <w:shd w:val="clear" w:color="auto" w:fill="B2B2B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69696"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69696" w:themeFill="accent3"/>
      </w:tcPr>
    </w:tblStylePr>
    <w:tblStylePr w:type="lastCol">
      <w:rPr>
        <w:b/>
        <w:bCs/>
        <w:color w:val="FFFFFF" w:themeColor="background1"/>
      </w:rPr>
      <w:tblPr/>
      <w:tcPr>
        <w:tcBorders>
          <w:left w:val="nil"/>
          <w:right w:val="nil"/>
          <w:insideH w:val="nil"/>
          <w:insideV w:val="nil"/>
        </w:tcBorders>
        <w:shd w:val="clear" w:color="auto" w:fill="969696"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808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8080" w:themeFill="accent4"/>
      </w:tcPr>
    </w:tblStylePr>
    <w:tblStylePr w:type="lastCol">
      <w:rPr>
        <w:b/>
        <w:bCs/>
        <w:color w:val="FFFFFF" w:themeColor="background1"/>
      </w:rPr>
      <w:tblPr/>
      <w:tcPr>
        <w:tcBorders>
          <w:left w:val="nil"/>
          <w:right w:val="nil"/>
          <w:insideH w:val="nil"/>
          <w:insideV w:val="nil"/>
        </w:tcBorders>
        <w:shd w:val="clear" w:color="auto" w:fill="80808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F5F5F" w:themeFill="accent5"/>
      </w:tcPr>
    </w:tblStylePr>
    <w:tblStylePr w:type="lastCol">
      <w:rPr>
        <w:b/>
        <w:bCs/>
        <w:color w:val="FFFFFF"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D4D4D" w:themeFill="accent6"/>
      </w:tcPr>
    </w:tblStylePr>
    <w:tblStylePr w:type="lastCol">
      <w:rPr>
        <w:b/>
        <w:bCs/>
        <w:color w:val="FFFFFF"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141414" w:themeColor="accent1"/>
        <w:bottom w:val="single" w:sz="8" w:space="0" w:color="141414" w:themeColor="accent1"/>
      </w:tblBorders>
    </w:tblPr>
    <w:tblStylePr w:type="firstRow">
      <w:rPr>
        <w:rFonts w:asciiTheme="majorHAnsi" w:eastAsiaTheme="majorEastAsia" w:hAnsiTheme="majorHAnsi" w:cstheme="majorBidi"/>
      </w:rPr>
      <w:tblPr/>
      <w:tcPr>
        <w:tcBorders>
          <w:top w:val="nil"/>
          <w:bottom w:val="single" w:sz="8" w:space="0" w:color="141414" w:themeColor="accent1"/>
        </w:tcBorders>
      </w:tcPr>
    </w:tblStylePr>
    <w:tblStylePr w:type="lastRow">
      <w:rPr>
        <w:b/>
        <w:bCs/>
        <w:color w:val="000000" w:themeColor="text2"/>
      </w:rPr>
      <w:tblPr/>
      <w:tcPr>
        <w:tcBorders>
          <w:top w:val="single" w:sz="8" w:space="0" w:color="141414" w:themeColor="accent1"/>
          <w:bottom w:val="single" w:sz="8" w:space="0" w:color="141414" w:themeColor="accent1"/>
        </w:tcBorders>
      </w:tcPr>
    </w:tblStylePr>
    <w:tblStylePr w:type="firstCol">
      <w:rPr>
        <w:b/>
        <w:bCs/>
      </w:rPr>
    </w:tblStylePr>
    <w:tblStylePr w:type="lastCol">
      <w:rPr>
        <w:b/>
        <w:bCs/>
      </w:rPr>
      <w:tblPr/>
      <w:tcPr>
        <w:tcBorders>
          <w:top w:val="single" w:sz="8" w:space="0" w:color="141414" w:themeColor="accent1"/>
          <w:bottom w:val="single" w:sz="8" w:space="0" w:color="141414" w:themeColor="accent1"/>
        </w:tcBorders>
      </w:tcPr>
    </w:tblStylePr>
    <w:tblStylePr w:type="band1Vert">
      <w:tblPr/>
      <w:tcPr>
        <w:shd w:val="clear" w:color="auto" w:fill="C4C4C4" w:themeFill="accent1" w:themeFillTint="3F"/>
      </w:tcPr>
    </w:tblStylePr>
    <w:tblStylePr w:type="band1Horz">
      <w:tblPr/>
      <w:tcPr>
        <w:shd w:val="clear" w:color="auto" w:fill="C4C4C4"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B2B2B2" w:themeColor="accent2"/>
        <w:bottom w:val="single" w:sz="8" w:space="0" w:color="B2B2B2" w:themeColor="accent2"/>
      </w:tblBorders>
    </w:tblPr>
    <w:tblStylePr w:type="firstRow">
      <w:rPr>
        <w:rFonts w:asciiTheme="majorHAnsi" w:eastAsiaTheme="majorEastAsia" w:hAnsiTheme="majorHAnsi" w:cstheme="majorBidi"/>
      </w:rPr>
      <w:tblPr/>
      <w:tcPr>
        <w:tcBorders>
          <w:top w:val="nil"/>
          <w:bottom w:val="single" w:sz="8" w:space="0" w:color="B2B2B2" w:themeColor="accent2"/>
        </w:tcBorders>
      </w:tcPr>
    </w:tblStylePr>
    <w:tblStylePr w:type="lastRow">
      <w:rPr>
        <w:b/>
        <w:bCs/>
        <w:color w:val="000000" w:themeColor="text2"/>
      </w:rPr>
      <w:tblPr/>
      <w:tcPr>
        <w:tcBorders>
          <w:top w:val="single" w:sz="8" w:space="0" w:color="B2B2B2" w:themeColor="accent2"/>
          <w:bottom w:val="single" w:sz="8" w:space="0" w:color="B2B2B2" w:themeColor="accent2"/>
        </w:tcBorders>
      </w:tcPr>
    </w:tblStylePr>
    <w:tblStylePr w:type="firstCol">
      <w:rPr>
        <w:b/>
        <w:bCs/>
      </w:rPr>
    </w:tblStylePr>
    <w:tblStylePr w:type="lastCol">
      <w:rPr>
        <w:b/>
        <w:bCs/>
      </w:rPr>
      <w:tblPr/>
      <w:tcPr>
        <w:tcBorders>
          <w:top w:val="single" w:sz="8" w:space="0" w:color="B2B2B2" w:themeColor="accent2"/>
          <w:bottom w:val="single" w:sz="8" w:space="0" w:color="B2B2B2" w:themeColor="accent2"/>
        </w:tcBorders>
      </w:tcPr>
    </w:tblStylePr>
    <w:tblStylePr w:type="band1Vert">
      <w:tblPr/>
      <w:tcPr>
        <w:shd w:val="clear" w:color="auto" w:fill="EBEBEB" w:themeFill="accent2" w:themeFillTint="3F"/>
      </w:tcPr>
    </w:tblStylePr>
    <w:tblStylePr w:type="band1Horz">
      <w:tblPr/>
      <w:tcPr>
        <w:shd w:val="clear" w:color="auto" w:fill="EBEBEB"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969696" w:themeColor="accent3"/>
        <w:bottom w:val="single" w:sz="8" w:space="0" w:color="969696" w:themeColor="accent3"/>
      </w:tblBorders>
    </w:tblPr>
    <w:tblStylePr w:type="firstRow">
      <w:rPr>
        <w:rFonts w:asciiTheme="majorHAnsi" w:eastAsiaTheme="majorEastAsia" w:hAnsiTheme="majorHAnsi" w:cstheme="majorBidi"/>
      </w:rPr>
      <w:tblPr/>
      <w:tcPr>
        <w:tcBorders>
          <w:top w:val="nil"/>
          <w:bottom w:val="single" w:sz="8" w:space="0" w:color="969696" w:themeColor="accent3"/>
        </w:tcBorders>
      </w:tcPr>
    </w:tblStylePr>
    <w:tblStylePr w:type="lastRow">
      <w:rPr>
        <w:b/>
        <w:bCs/>
        <w:color w:val="000000" w:themeColor="text2"/>
      </w:rPr>
      <w:tblPr/>
      <w:tcPr>
        <w:tcBorders>
          <w:top w:val="single" w:sz="8" w:space="0" w:color="969696" w:themeColor="accent3"/>
          <w:bottom w:val="single" w:sz="8" w:space="0" w:color="969696" w:themeColor="accent3"/>
        </w:tcBorders>
      </w:tcPr>
    </w:tblStylePr>
    <w:tblStylePr w:type="firstCol">
      <w:rPr>
        <w:b/>
        <w:bCs/>
      </w:rPr>
    </w:tblStylePr>
    <w:tblStylePr w:type="lastCol">
      <w:rPr>
        <w:b/>
        <w:bCs/>
      </w:rPr>
      <w:tblPr/>
      <w:tcPr>
        <w:tcBorders>
          <w:top w:val="single" w:sz="8" w:space="0" w:color="969696" w:themeColor="accent3"/>
          <w:bottom w:val="single" w:sz="8" w:space="0" w:color="969696" w:themeColor="accent3"/>
        </w:tcBorders>
      </w:tcPr>
    </w:tblStylePr>
    <w:tblStylePr w:type="band1Vert">
      <w:tblPr/>
      <w:tcPr>
        <w:shd w:val="clear" w:color="auto" w:fill="E5E5E5" w:themeFill="accent3" w:themeFillTint="3F"/>
      </w:tcPr>
    </w:tblStylePr>
    <w:tblStylePr w:type="band1Horz">
      <w:tblPr/>
      <w:tcPr>
        <w:shd w:val="clear" w:color="auto" w:fill="E5E5E5"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808080" w:themeColor="accent4"/>
        <w:bottom w:val="single" w:sz="8" w:space="0" w:color="808080" w:themeColor="accent4"/>
      </w:tblBorders>
    </w:tblPr>
    <w:tblStylePr w:type="firstRow">
      <w:rPr>
        <w:rFonts w:asciiTheme="majorHAnsi" w:eastAsiaTheme="majorEastAsia" w:hAnsiTheme="majorHAnsi" w:cstheme="majorBidi"/>
      </w:rPr>
      <w:tblPr/>
      <w:tcPr>
        <w:tcBorders>
          <w:top w:val="nil"/>
          <w:bottom w:val="single" w:sz="8" w:space="0" w:color="808080" w:themeColor="accent4"/>
        </w:tcBorders>
      </w:tcPr>
    </w:tblStylePr>
    <w:tblStylePr w:type="lastRow">
      <w:rPr>
        <w:b/>
        <w:bCs/>
        <w:color w:val="000000" w:themeColor="text2"/>
      </w:rPr>
      <w:tblPr/>
      <w:tcPr>
        <w:tcBorders>
          <w:top w:val="single" w:sz="8" w:space="0" w:color="808080" w:themeColor="accent4"/>
          <w:bottom w:val="single" w:sz="8" w:space="0" w:color="808080" w:themeColor="accent4"/>
        </w:tcBorders>
      </w:tcPr>
    </w:tblStylePr>
    <w:tblStylePr w:type="firstCol">
      <w:rPr>
        <w:b/>
        <w:bCs/>
      </w:rPr>
    </w:tblStylePr>
    <w:tblStylePr w:type="lastCol">
      <w:rPr>
        <w:b/>
        <w:bCs/>
      </w:rPr>
      <w:tblPr/>
      <w:tcPr>
        <w:tcBorders>
          <w:top w:val="single" w:sz="8" w:space="0" w:color="808080" w:themeColor="accent4"/>
          <w:bottom w:val="single" w:sz="8" w:space="0" w:color="808080" w:themeColor="accent4"/>
        </w:tcBorders>
      </w:tcPr>
    </w:tblStylePr>
    <w:tblStylePr w:type="band1Vert">
      <w:tblPr/>
      <w:tcPr>
        <w:shd w:val="clear" w:color="auto" w:fill="DFDFDF" w:themeFill="accent4" w:themeFillTint="3F"/>
      </w:tcPr>
    </w:tblStylePr>
    <w:tblStylePr w:type="band1Horz">
      <w:tblPr/>
      <w:tcPr>
        <w:shd w:val="clear" w:color="auto" w:fill="DFDFDF"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000000"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000000"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rPr>
        <w:sz w:val="24"/>
        <w:szCs w:val="24"/>
      </w:rPr>
      <w:tblPr/>
      <w:tcPr>
        <w:tcBorders>
          <w:top w:val="nil"/>
          <w:left w:val="nil"/>
          <w:bottom w:val="single" w:sz="24" w:space="0" w:color="141414"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41414" w:themeColor="accent1"/>
          <w:insideH w:val="nil"/>
          <w:insideV w:val="nil"/>
        </w:tcBorders>
        <w:shd w:val="clear" w:color="auto" w:fill="FFFFFF" w:themeFill="background1"/>
      </w:tcPr>
    </w:tblStylePr>
    <w:tblStylePr w:type="lastCol">
      <w:tblPr/>
      <w:tcPr>
        <w:tcBorders>
          <w:top w:val="nil"/>
          <w:left w:val="single" w:sz="8" w:space="0" w:color="14141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top w:val="nil"/>
          <w:bottom w:val="nil"/>
          <w:insideH w:val="nil"/>
          <w:insideV w:val="nil"/>
        </w:tcBorders>
        <w:shd w:val="clear" w:color="auto" w:fill="C4C4C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rPr>
        <w:sz w:val="24"/>
        <w:szCs w:val="24"/>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2B2B2" w:themeColor="accent2"/>
          <w:insideH w:val="nil"/>
          <w:insideV w:val="nil"/>
        </w:tcBorders>
        <w:shd w:val="clear" w:color="auto" w:fill="FFFFFF" w:themeFill="background1"/>
      </w:tcPr>
    </w:tblStylePr>
    <w:tblStylePr w:type="lastCol">
      <w:tblPr/>
      <w:tcPr>
        <w:tcBorders>
          <w:top w:val="nil"/>
          <w:left w:val="single" w:sz="8" w:space="0" w:color="B2B2B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top w:val="nil"/>
          <w:bottom w:val="nil"/>
          <w:insideH w:val="nil"/>
          <w:insideV w:val="nil"/>
        </w:tcBorders>
        <w:shd w:val="clear" w:color="auto" w:fill="EBEBE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rPr>
        <w:sz w:val="24"/>
        <w:szCs w:val="24"/>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69696" w:themeColor="accent3"/>
          <w:insideH w:val="nil"/>
          <w:insideV w:val="nil"/>
        </w:tcBorders>
        <w:shd w:val="clear" w:color="auto" w:fill="FFFFFF" w:themeFill="background1"/>
      </w:tcPr>
    </w:tblStylePr>
    <w:tblStylePr w:type="lastCol">
      <w:tblPr/>
      <w:tcPr>
        <w:tcBorders>
          <w:top w:val="nil"/>
          <w:left w:val="single" w:sz="8" w:space="0" w:color="969696"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top w:val="nil"/>
          <w:bottom w:val="nil"/>
          <w:insideH w:val="nil"/>
          <w:insideV w:val="nil"/>
        </w:tcBorders>
        <w:shd w:val="clear" w:color="auto" w:fill="E5E5E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rPr>
        <w:sz w:val="24"/>
        <w:szCs w:val="24"/>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8080" w:themeColor="accent4"/>
          <w:insideH w:val="nil"/>
          <w:insideV w:val="nil"/>
        </w:tcBorders>
        <w:shd w:val="clear" w:color="auto" w:fill="FFFFFF" w:themeFill="background1"/>
      </w:tcPr>
    </w:tblStylePr>
    <w:tblStylePr w:type="lastCol">
      <w:tblPr/>
      <w:tcPr>
        <w:tcBorders>
          <w:top w:val="nil"/>
          <w:left w:val="single" w:sz="8" w:space="0" w:color="80808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top w:val="nil"/>
          <w:bottom w:val="nil"/>
          <w:insideH w:val="nil"/>
          <w:insideV w:val="nil"/>
        </w:tcBorders>
        <w:shd w:val="clear" w:color="auto" w:fill="DFDFD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F5F5F" w:themeColor="accent5"/>
          <w:insideH w:val="nil"/>
          <w:insideV w:val="nil"/>
        </w:tcBorders>
        <w:shd w:val="clear" w:color="auto" w:fill="FFFFFF" w:themeFill="background1"/>
      </w:tcPr>
    </w:tblStylePr>
    <w:tblStylePr w:type="lastCol">
      <w:tblPr/>
      <w:tcPr>
        <w:tcBorders>
          <w:top w:val="nil"/>
          <w:left w:val="single" w:sz="8" w:space="0" w:color="5F5F5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D4D4D" w:themeColor="accent6"/>
          <w:insideH w:val="nil"/>
          <w:insideV w:val="nil"/>
        </w:tcBorders>
        <w:shd w:val="clear" w:color="auto" w:fill="FFFFFF" w:themeFill="background1"/>
      </w:tcPr>
    </w:tblStylePr>
    <w:tblStylePr w:type="lastCol">
      <w:tblPr/>
      <w:tcPr>
        <w:tcBorders>
          <w:top w:val="nil"/>
          <w:left w:val="single" w:sz="8" w:space="0" w:color="4D4D4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insideV w:val="single" w:sz="8" w:space="0" w:color="4E4E4E" w:themeColor="accent1" w:themeTint="BF"/>
      </w:tblBorders>
    </w:tblPr>
    <w:tcPr>
      <w:shd w:val="clear" w:color="auto" w:fill="C4C4C4" w:themeFill="accent1" w:themeFillTint="3F"/>
    </w:tcPr>
    <w:tblStylePr w:type="firstRow">
      <w:rPr>
        <w:b/>
        <w:bCs/>
      </w:rPr>
    </w:tblStylePr>
    <w:tblStylePr w:type="lastRow">
      <w:rPr>
        <w:b/>
        <w:bCs/>
      </w:rPr>
      <w:tblPr/>
      <w:tcPr>
        <w:tcBorders>
          <w:top w:val="single" w:sz="18" w:space="0" w:color="4E4E4E" w:themeColor="accent1" w:themeTint="BF"/>
        </w:tcBorders>
      </w:tcPr>
    </w:tblStylePr>
    <w:tblStylePr w:type="firstCol">
      <w:rPr>
        <w:b/>
        <w:bCs/>
      </w:rPr>
    </w:tblStylePr>
    <w:tblStylePr w:type="lastCol">
      <w:rPr>
        <w:b/>
        <w:bCs/>
      </w:r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MediumGrid1-Accent2">
    <w:name w:val="Medium Grid 1 Accent 2"/>
    <w:basedOn w:val="TableNormal"/>
    <w:uiPriority w:val="67"/>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insideV w:val="single" w:sz="8" w:space="0" w:color="C5C5C5" w:themeColor="accent2" w:themeTint="BF"/>
      </w:tblBorders>
    </w:tblPr>
    <w:tcPr>
      <w:shd w:val="clear" w:color="auto" w:fill="EBEBEB" w:themeFill="accent2" w:themeFillTint="3F"/>
    </w:tcPr>
    <w:tblStylePr w:type="firstRow">
      <w:rPr>
        <w:b/>
        <w:bCs/>
      </w:rPr>
    </w:tblStylePr>
    <w:tblStylePr w:type="lastRow">
      <w:rPr>
        <w:b/>
        <w:bCs/>
      </w:rPr>
      <w:tblPr/>
      <w:tcPr>
        <w:tcBorders>
          <w:top w:val="single" w:sz="18" w:space="0" w:color="C5C5C5" w:themeColor="accent2" w:themeTint="BF"/>
        </w:tcBorders>
      </w:tcPr>
    </w:tblStylePr>
    <w:tblStylePr w:type="firstCol">
      <w:rPr>
        <w:b/>
        <w:bCs/>
      </w:rPr>
    </w:tblStylePr>
    <w:tblStylePr w:type="lastCol">
      <w:rPr>
        <w:b/>
        <w:bCs/>
      </w:r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MediumGrid1-Accent3">
    <w:name w:val="Medium Grid 1 Accent 3"/>
    <w:basedOn w:val="TableNormal"/>
    <w:uiPriority w:val="67"/>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insideV w:val="single" w:sz="8" w:space="0" w:color="B0B0B0" w:themeColor="accent3" w:themeTint="BF"/>
      </w:tblBorders>
    </w:tblPr>
    <w:tcPr>
      <w:shd w:val="clear" w:color="auto" w:fill="E5E5E5" w:themeFill="accent3" w:themeFillTint="3F"/>
    </w:tcPr>
    <w:tblStylePr w:type="firstRow">
      <w:rPr>
        <w:b/>
        <w:bCs/>
      </w:rPr>
    </w:tblStylePr>
    <w:tblStylePr w:type="lastRow">
      <w:rPr>
        <w:b/>
        <w:bCs/>
      </w:rPr>
      <w:tblPr/>
      <w:tcPr>
        <w:tcBorders>
          <w:top w:val="single" w:sz="18" w:space="0" w:color="B0B0B0" w:themeColor="accent3" w:themeTint="BF"/>
        </w:tcBorders>
      </w:tcPr>
    </w:tblStylePr>
    <w:tblStylePr w:type="firstCol">
      <w:rPr>
        <w:b/>
        <w:bCs/>
      </w:rPr>
    </w:tblStylePr>
    <w:tblStylePr w:type="lastCol">
      <w:rPr>
        <w:b/>
        <w:bCs/>
      </w:r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MediumGrid1-Accent4">
    <w:name w:val="Medium Grid 1 Accent 4"/>
    <w:basedOn w:val="TableNormal"/>
    <w:uiPriority w:val="67"/>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insideV w:val="single" w:sz="8" w:space="0" w:color="9F9F9F" w:themeColor="accent4" w:themeTint="BF"/>
      </w:tblBorders>
    </w:tblPr>
    <w:tcPr>
      <w:shd w:val="clear" w:color="auto" w:fill="DFDFDF" w:themeFill="accent4" w:themeFillTint="3F"/>
    </w:tcPr>
    <w:tblStylePr w:type="firstRow">
      <w:rPr>
        <w:b/>
        <w:bCs/>
      </w:rPr>
    </w:tblStylePr>
    <w:tblStylePr w:type="lastRow">
      <w:rPr>
        <w:b/>
        <w:bCs/>
      </w:rPr>
      <w:tblPr/>
      <w:tcPr>
        <w:tcBorders>
          <w:top w:val="single" w:sz="18" w:space="0" w:color="9F9F9F" w:themeColor="accent4" w:themeTint="BF"/>
        </w:tcBorders>
      </w:tcPr>
    </w:tblStylePr>
    <w:tblStylePr w:type="firstCol">
      <w:rPr>
        <w:b/>
        <w:bCs/>
      </w:rPr>
    </w:tblStylePr>
    <w:tblStylePr w:type="lastCol">
      <w:rPr>
        <w:b/>
        <w:bCs/>
      </w:r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MediumGrid1-Accent5">
    <w:name w:val="Medium Grid 1 Accent 5"/>
    <w:basedOn w:val="TableNormal"/>
    <w:uiPriority w:val="67"/>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MediumGrid1-Accent6">
    <w:name w:val="Medium Grid 1 Accent 6"/>
    <w:basedOn w:val="TableNormal"/>
    <w:uiPriority w:val="67"/>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cPr>
      <w:shd w:val="clear" w:color="auto" w:fill="C4C4C4" w:themeFill="accent1" w:themeFillTint="3F"/>
    </w:tcPr>
    <w:tblStylePr w:type="firstRow">
      <w:rPr>
        <w:b/>
        <w:bCs/>
        <w:color w:val="000000" w:themeColor="text1"/>
      </w:rPr>
      <w:tblPr/>
      <w:tcPr>
        <w:shd w:val="clear" w:color="auto" w:fill="E7E7E7"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0D0D0" w:themeFill="accent1" w:themeFillTint="33"/>
      </w:tcPr>
    </w:tblStylePr>
    <w:tblStylePr w:type="band1Vert">
      <w:tblPr/>
      <w:tcPr>
        <w:shd w:val="clear" w:color="auto" w:fill="898989" w:themeFill="accent1" w:themeFillTint="7F"/>
      </w:tcPr>
    </w:tblStylePr>
    <w:tblStylePr w:type="band1Horz">
      <w:tblPr/>
      <w:tcPr>
        <w:tcBorders>
          <w:insideH w:val="single" w:sz="6" w:space="0" w:color="auto"/>
          <w:insideV w:val="single" w:sz="6" w:space="0" w:color="auto"/>
        </w:tcBorders>
        <w:shd w:val="clear" w:color="auto" w:fill="898989"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cPr>
      <w:shd w:val="clear" w:color="auto" w:fill="EBEBEB" w:themeFill="accent2" w:themeFillTint="3F"/>
    </w:tcPr>
    <w:tblStylePr w:type="firstRow">
      <w:rPr>
        <w:b/>
        <w:bCs/>
        <w:color w:val="000000" w:themeColor="text1"/>
      </w:rPr>
      <w:tblPr/>
      <w:tcPr>
        <w:shd w:val="clear" w:color="auto" w:fill="F7F7F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FEF" w:themeFill="accent2" w:themeFillTint="33"/>
      </w:tcPr>
    </w:tblStylePr>
    <w:tblStylePr w:type="band1Vert">
      <w:tblPr/>
      <w:tcPr>
        <w:shd w:val="clear" w:color="auto" w:fill="D8D8D8" w:themeFill="accent2" w:themeFillTint="7F"/>
      </w:tcPr>
    </w:tblStylePr>
    <w:tblStylePr w:type="band1Horz">
      <w:tblPr/>
      <w:tcPr>
        <w:tcBorders>
          <w:insideH w:val="single" w:sz="6" w:space="0" w:color="auto"/>
          <w:insideV w:val="single" w:sz="6" w:space="0" w:color="auto"/>
        </w:tcBorders>
        <w:shd w:val="clear" w:color="auto" w:fill="D8D8D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cPr>
      <w:shd w:val="clear" w:color="auto" w:fill="E5E5E5" w:themeFill="accent3" w:themeFillTint="3F"/>
    </w:tcPr>
    <w:tblStylePr w:type="firstRow">
      <w:rPr>
        <w:b/>
        <w:bCs/>
        <w:color w:val="000000" w:themeColor="text1"/>
      </w:rPr>
      <w:tblPr/>
      <w:tcPr>
        <w:shd w:val="clear" w:color="auto" w:fill="F4F4F4"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3" w:themeFillTint="33"/>
      </w:tcPr>
    </w:tblStylePr>
    <w:tblStylePr w:type="band1Vert">
      <w:tblPr/>
      <w:tcPr>
        <w:shd w:val="clear" w:color="auto" w:fill="CACACA" w:themeFill="accent3" w:themeFillTint="7F"/>
      </w:tcPr>
    </w:tblStylePr>
    <w:tblStylePr w:type="band1Horz">
      <w:tblPr/>
      <w:tcPr>
        <w:tcBorders>
          <w:insideH w:val="single" w:sz="6" w:space="0" w:color="auto"/>
          <w:insideV w:val="single" w:sz="6" w:space="0" w:color="auto"/>
        </w:tcBorders>
        <w:shd w:val="clear" w:color="auto" w:fill="CACACA"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cPr>
      <w:shd w:val="clear" w:color="auto" w:fill="DFDFDF" w:themeFill="accent4" w:themeFillTint="3F"/>
    </w:tcPr>
    <w:tblStylePr w:type="firstRow">
      <w:rPr>
        <w:b/>
        <w:bCs/>
        <w:color w:val="000000" w:themeColor="text1"/>
      </w:rPr>
      <w:tblPr/>
      <w:tcPr>
        <w:shd w:val="clear" w:color="auto" w:fill="F2F2F2"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5E5" w:themeFill="accent4" w:themeFillTint="33"/>
      </w:tcPr>
    </w:tblStylePr>
    <w:tblStylePr w:type="band1Vert">
      <w:tblPr/>
      <w:tcPr>
        <w:shd w:val="clear" w:color="auto" w:fill="BFBFBF" w:themeFill="accent4" w:themeFillTint="7F"/>
      </w:tcPr>
    </w:tblStylePr>
    <w:tblStylePr w:type="band1Horz">
      <w:tblPr/>
      <w:tcPr>
        <w:tcBorders>
          <w:insideH w:val="single" w:sz="6" w:space="0" w:color="auto"/>
          <w:insideV w:val="single" w:sz="6" w:space="0" w:color="auto"/>
        </w:tcBorders>
        <w:shd w:val="clear" w:color="auto" w:fill="BFBFBF"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auto"/>
          <w:insideV w:val="single" w:sz="6" w:space="0" w:color="auto"/>
        </w:tcBorders>
        <w:shd w:val="clear" w:color="auto" w:fill="AFAFAF"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auto"/>
          <w:insideV w:val="single" w:sz="6" w:space="0" w:color="auto"/>
        </w:tcBorders>
        <w:shd w:val="clear" w:color="auto" w:fill="A6A6A6"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4C4C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14141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14141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4141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4141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98989"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98989"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EB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B2B2B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B2B2B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B2B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B2B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D8D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8D8D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E5E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69696"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69696"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69696"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69696"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ACACA"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ACACA"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FD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0808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0808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808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808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FB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FBFBF"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7D7D7"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F5F5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F5F5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F5F5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F5F5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FAFA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FAFAF"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3D3"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D4D4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D4D4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D4D4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D4D4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6A6A6"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6A6A6"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14141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90909"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E0E0E"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E0E0E" w:themeFill="accent1" w:themeFillShade="BF"/>
      </w:tcPr>
    </w:tblStylePr>
    <w:tblStylePr w:type="band1Vert">
      <w:tblPr/>
      <w:tcPr>
        <w:tcBorders>
          <w:top w:val="nil"/>
          <w:left w:val="nil"/>
          <w:bottom w:val="nil"/>
          <w:right w:val="nil"/>
          <w:insideH w:val="nil"/>
          <w:insideV w:val="nil"/>
        </w:tcBorders>
        <w:shd w:val="clear" w:color="auto" w:fill="0E0E0E" w:themeFill="accent1" w:themeFillShade="BF"/>
      </w:tcPr>
    </w:tblStylePr>
    <w:tblStylePr w:type="band1Horz">
      <w:tblPr/>
      <w:tcPr>
        <w:tcBorders>
          <w:top w:val="nil"/>
          <w:left w:val="nil"/>
          <w:bottom w:val="nil"/>
          <w:right w:val="nil"/>
          <w:insideH w:val="nil"/>
          <w:insideV w:val="nil"/>
        </w:tcBorders>
        <w:shd w:val="clear" w:color="auto" w:fill="0E0E0E"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B2B2B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5858"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58585"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58585" w:themeFill="accent2" w:themeFillShade="BF"/>
      </w:tcPr>
    </w:tblStylePr>
    <w:tblStylePr w:type="band1Vert">
      <w:tblPr/>
      <w:tcPr>
        <w:tcBorders>
          <w:top w:val="nil"/>
          <w:left w:val="nil"/>
          <w:bottom w:val="nil"/>
          <w:right w:val="nil"/>
          <w:insideH w:val="nil"/>
          <w:insideV w:val="nil"/>
        </w:tcBorders>
        <w:shd w:val="clear" w:color="auto" w:fill="858585" w:themeFill="accent2" w:themeFillShade="BF"/>
      </w:tcPr>
    </w:tblStylePr>
    <w:tblStylePr w:type="band1Horz">
      <w:tblPr/>
      <w:tcPr>
        <w:tcBorders>
          <w:top w:val="nil"/>
          <w:left w:val="nil"/>
          <w:bottom w:val="nil"/>
          <w:right w:val="nil"/>
          <w:insideH w:val="nil"/>
          <w:insideV w:val="nil"/>
        </w:tcBorders>
        <w:shd w:val="clear" w:color="auto" w:fill="858585"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969696"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4A4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0707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07070" w:themeFill="accent3" w:themeFillShade="BF"/>
      </w:tcPr>
    </w:tblStylePr>
    <w:tblStylePr w:type="band1Vert">
      <w:tblPr/>
      <w:tcPr>
        <w:tcBorders>
          <w:top w:val="nil"/>
          <w:left w:val="nil"/>
          <w:bottom w:val="nil"/>
          <w:right w:val="nil"/>
          <w:insideH w:val="nil"/>
          <w:insideV w:val="nil"/>
        </w:tcBorders>
        <w:shd w:val="clear" w:color="auto" w:fill="707070" w:themeFill="accent3" w:themeFillShade="BF"/>
      </w:tcPr>
    </w:tblStylePr>
    <w:tblStylePr w:type="band1Horz">
      <w:tblPr/>
      <w:tcPr>
        <w:tcBorders>
          <w:top w:val="nil"/>
          <w:left w:val="nil"/>
          <w:bottom w:val="nil"/>
          <w:right w:val="nil"/>
          <w:insideH w:val="nil"/>
          <w:insideV w:val="nil"/>
        </w:tcBorders>
        <w:shd w:val="clear" w:color="auto" w:fill="707070"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80808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F3F"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5F5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5F5F" w:themeFill="accent4" w:themeFillShade="BF"/>
      </w:tcPr>
    </w:tblStylePr>
    <w:tblStylePr w:type="band1Vert">
      <w:tblPr/>
      <w:tcPr>
        <w:tcBorders>
          <w:top w:val="nil"/>
          <w:left w:val="nil"/>
          <w:bottom w:val="nil"/>
          <w:right w:val="nil"/>
          <w:insideH w:val="nil"/>
          <w:insideV w:val="nil"/>
        </w:tcBorders>
        <w:shd w:val="clear" w:color="auto" w:fill="5F5F5F" w:themeFill="accent4" w:themeFillShade="BF"/>
      </w:tcPr>
    </w:tblStylePr>
    <w:tblStylePr w:type="band1Horz">
      <w:tblPr/>
      <w:tcPr>
        <w:tcBorders>
          <w:top w:val="nil"/>
          <w:left w:val="nil"/>
          <w:bottom w:val="nil"/>
          <w:right w:val="nil"/>
          <w:insideH w:val="nil"/>
          <w:insideV w:val="nil"/>
        </w:tcBorders>
        <w:shd w:val="clear" w:color="auto" w:fill="5F5F5F"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74747"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9393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B2B2B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B2B2B2" w:themeColor="accent2"/>
        <w:left w:val="single" w:sz="4" w:space="0" w:color="141414" w:themeColor="accent1"/>
        <w:bottom w:val="single" w:sz="4" w:space="0" w:color="141414" w:themeColor="accent1"/>
        <w:right w:val="single" w:sz="4" w:space="0" w:color="141414" w:themeColor="accent1"/>
        <w:insideH w:val="single" w:sz="4" w:space="0" w:color="FFFFFF" w:themeColor="background1"/>
        <w:insideV w:val="single" w:sz="4" w:space="0" w:color="FFFFFF" w:themeColor="background1"/>
      </w:tblBorders>
    </w:tblPr>
    <w:tcPr>
      <w:shd w:val="clear" w:color="auto" w:fill="E7E7E7" w:themeFill="accen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C0C0C"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C0C0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C0C0C" w:themeFill="accent1" w:themeFillShade="99"/>
      </w:tcPr>
    </w:tblStylePr>
    <w:tblStylePr w:type="band1Vert">
      <w:tblPr/>
      <w:tcPr>
        <w:shd w:val="clear" w:color="auto" w:fill="A1A1A1" w:themeFill="accent1" w:themeFillTint="66"/>
      </w:tcPr>
    </w:tblStylePr>
    <w:tblStylePr w:type="band1Horz">
      <w:tblPr/>
      <w:tcPr>
        <w:shd w:val="clear" w:color="auto" w:fill="898989"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B2B2B2" w:themeColor="accent2"/>
        <w:left w:val="single" w:sz="4" w:space="0" w:color="B2B2B2" w:themeColor="accent2"/>
        <w:bottom w:val="single" w:sz="4" w:space="0" w:color="B2B2B2" w:themeColor="accent2"/>
        <w:right w:val="single" w:sz="4" w:space="0" w:color="B2B2B2" w:themeColor="accent2"/>
        <w:insideH w:val="single" w:sz="4" w:space="0" w:color="FFFFFF" w:themeColor="background1"/>
        <w:insideV w:val="single" w:sz="4" w:space="0" w:color="FFFFFF" w:themeColor="background1"/>
      </w:tblBorders>
    </w:tblPr>
    <w:tcPr>
      <w:shd w:val="clear" w:color="auto" w:fill="F7F7F7" w:themeFill="accent2"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6A6A"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A6A6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A6A6A" w:themeFill="accent2" w:themeFillShade="99"/>
      </w:tcPr>
    </w:tblStylePr>
    <w:tblStylePr w:type="band1Vert">
      <w:tblPr/>
      <w:tcPr>
        <w:shd w:val="clear" w:color="auto" w:fill="E0E0E0" w:themeFill="accent2" w:themeFillTint="66"/>
      </w:tcPr>
    </w:tblStylePr>
    <w:tblStylePr w:type="band1Horz">
      <w:tblPr/>
      <w:tcPr>
        <w:shd w:val="clear" w:color="auto" w:fill="D8D8D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808080" w:themeColor="accent4"/>
        <w:left w:val="single" w:sz="4" w:space="0" w:color="969696" w:themeColor="accent3"/>
        <w:bottom w:val="single" w:sz="4" w:space="0" w:color="969696" w:themeColor="accent3"/>
        <w:right w:val="single" w:sz="4" w:space="0" w:color="969696" w:themeColor="accent3"/>
        <w:insideH w:val="single" w:sz="4" w:space="0" w:color="FFFFFF" w:themeColor="background1"/>
        <w:insideV w:val="single" w:sz="4" w:space="0" w:color="FFFFFF" w:themeColor="background1"/>
      </w:tblBorders>
    </w:tblPr>
    <w:tcPr>
      <w:shd w:val="clear" w:color="auto" w:fill="F4F4F4" w:themeFill="accent3" w:themeFillTint="19"/>
    </w:tcPr>
    <w:tblStylePr w:type="firstRow">
      <w:rPr>
        <w:b/>
        <w:bCs/>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A5A5A"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A5A5A"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A5A5A" w:themeFill="accent3" w:themeFillShade="99"/>
      </w:tcPr>
    </w:tblStylePr>
    <w:tblStylePr w:type="band1Vert">
      <w:tblPr/>
      <w:tcPr>
        <w:shd w:val="clear" w:color="auto" w:fill="D5D5D5" w:themeFill="accent3" w:themeFillTint="66"/>
      </w:tcPr>
    </w:tblStylePr>
    <w:tblStylePr w:type="band1Horz">
      <w:tblPr/>
      <w:tcPr>
        <w:shd w:val="clear" w:color="auto" w:fill="CACACA"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969696" w:themeColor="accent3"/>
        <w:left w:val="single" w:sz="4" w:space="0" w:color="808080" w:themeColor="accent4"/>
        <w:bottom w:val="single" w:sz="4" w:space="0" w:color="808080" w:themeColor="accent4"/>
        <w:right w:val="single" w:sz="4" w:space="0" w:color="808080" w:themeColor="accent4"/>
        <w:insideH w:val="single" w:sz="4" w:space="0" w:color="FFFFFF" w:themeColor="background1"/>
        <w:insideV w:val="single" w:sz="4" w:space="0" w:color="FFFFFF" w:themeColor="background1"/>
      </w:tblBorders>
    </w:tblPr>
    <w:tcPr>
      <w:shd w:val="clear" w:color="auto" w:fill="F2F2F2" w:themeFill="accent4" w:themeFillTint="19"/>
    </w:tcPr>
    <w:tblStylePr w:type="firstRow">
      <w:rPr>
        <w:b/>
        <w:bCs/>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4C4C"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C4C4C"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4C4C" w:themeFill="accent4" w:themeFillShade="99"/>
      </w:tcPr>
    </w:tblStylePr>
    <w:tblStylePr w:type="band1Vert">
      <w:tblPr/>
      <w:tcPr>
        <w:shd w:val="clear" w:color="auto" w:fill="CCCCCC" w:themeFill="accent4" w:themeFillTint="66"/>
      </w:tcPr>
    </w:tblStylePr>
    <w:tblStylePr w:type="band1Horz">
      <w:tblPr/>
      <w:tcPr>
        <w:shd w:val="clear" w:color="auto" w:fill="BFBFBF"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FFFFFF" w:themeColor="background1"/>
        <w:insideV w:val="single" w:sz="4" w:space="0" w:color="FFFFFF"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3939"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9393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FFFFFF" w:themeColor="background1"/>
        <w:insideV w:val="single" w:sz="4" w:space="0" w:color="FFFFFF"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2E2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E2E2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E7E7E7" w:themeFill="accen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4C4C4" w:themeFill="accent1" w:themeFillTint="3F"/>
      </w:tcPr>
    </w:tblStylePr>
    <w:tblStylePr w:type="band1Horz">
      <w:tblPr/>
      <w:tcPr>
        <w:shd w:val="clear" w:color="auto" w:fill="D0D0D0"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7F7F7" w:themeFill="accent2"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EBEB" w:themeFill="accent2" w:themeFillTint="3F"/>
      </w:tcPr>
    </w:tblStylePr>
    <w:tblStylePr w:type="band1Horz">
      <w:tblPr/>
      <w:tcPr>
        <w:shd w:val="clear" w:color="auto" w:fill="EFEFEF"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4F4F4" w:themeFill="accent3" w:themeFillTint="19"/>
    </w:tcPr>
    <w:tblStylePr w:type="firstRow">
      <w:rPr>
        <w:b/>
        <w:bCs/>
        <w:color w:val="FFFFFF" w:themeColor="background1"/>
      </w:rPr>
      <w:tblPr/>
      <w:tcPr>
        <w:tcBorders>
          <w:bottom w:val="single" w:sz="12" w:space="0" w:color="FFFFFF" w:themeColor="background1"/>
        </w:tcBorders>
        <w:shd w:val="clear" w:color="auto" w:fill="666666" w:themeFill="accent4" w:themeFillShade="CC"/>
      </w:tcPr>
    </w:tblStylePr>
    <w:tblStylePr w:type="lastRow">
      <w:rPr>
        <w:b/>
        <w:bCs/>
        <w:color w:val="666666"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3" w:themeFillTint="3F"/>
      </w:tcPr>
    </w:tblStylePr>
    <w:tblStylePr w:type="band1Horz">
      <w:tblPr/>
      <w:tcPr>
        <w:shd w:val="clear" w:color="auto" w:fill="EAEAEA"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2F2F2" w:themeFill="accent4" w:themeFillTint="19"/>
    </w:tcPr>
    <w:tblStylePr w:type="firstRow">
      <w:rPr>
        <w:b/>
        <w:bCs/>
        <w:color w:val="FFFFFF" w:themeColor="background1"/>
      </w:rPr>
      <w:tblPr/>
      <w:tcPr>
        <w:tcBorders>
          <w:bottom w:val="single" w:sz="12" w:space="0" w:color="FFFFFF" w:themeColor="background1"/>
        </w:tcBorders>
        <w:shd w:val="clear" w:color="auto" w:fill="787878" w:themeFill="accent3" w:themeFillShade="CC"/>
      </w:tcPr>
    </w:tblStylePr>
    <w:tblStylePr w:type="lastRow">
      <w:rPr>
        <w:b/>
        <w:bCs/>
        <w:color w:val="78787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FDF" w:themeFill="accent4" w:themeFillTint="3F"/>
      </w:tcPr>
    </w:tblStylePr>
    <w:tblStylePr w:type="band1Horz">
      <w:tblPr/>
      <w:tcPr>
        <w:shd w:val="clear" w:color="auto" w:fill="E5E5E5"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EFEFEF" w:themeFill="accent5" w:themeFillTint="19"/>
    </w:tcPr>
    <w:tblStylePr w:type="firstRow">
      <w:rPr>
        <w:b/>
        <w:bCs/>
        <w:color w:val="FFFFFF" w:themeColor="background1"/>
      </w:rPr>
      <w:tblPr/>
      <w:tcPr>
        <w:tcBorders>
          <w:bottom w:val="single" w:sz="12" w:space="0" w:color="FFFFFF"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EDEDED" w:themeFill="accent6" w:themeFillTint="19"/>
    </w:tcPr>
    <w:tblStylePr w:type="firstRow">
      <w:rPr>
        <w:b/>
        <w:bCs/>
        <w:color w:val="FFFFFF" w:themeColor="background1"/>
      </w:rPr>
      <w:tblPr/>
      <w:tcPr>
        <w:tcBorders>
          <w:bottom w:val="single" w:sz="12" w:space="0" w:color="FFFFFF"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D0D0D0" w:themeFill="accent1" w:themeFillTint="33"/>
    </w:tcPr>
    <w:tblStylePr w:type="firstRow">
      <w:rPr>
        <w:b/>
        <w:bCs/>
      </w:rPr>
      <w:tblPr/>
      <w:tcPr>
        <w:shd w:val="clear" w:color="auto" w:fill="A1A1A1" w:themeFill="accent1" w:themeFillTint="66"/>
      </w:tcPr>
    </w:tblStylePr>
    <w:tblStylePr w:type="lastRow">
      <w:rPr>
        <w:b/>
        <w:bCs/>
        <w:color w:val="000000" w:themeColor="text1"/>
      </w:rPr>
      <w:tblPr/>
      <w:tcPr>
        <w:shd w:val="clear" w:color="auto" w:fill="A1A1A1" w:themeFill="accent1" w:themeFillTint="66"/>
      </w:tcPr>
    </w:tblStylePr>
    <w:tblStylePr w:type="firstCol">
      <w:rPr>
        <w:color w:val="FFFFFF" w:themeColor="background1"/>
      </w:rPr>
      <w:tblPr/>
      <w:tcPr>
        <w:shd w:val="clear" w:color="auto" w:fill="0E0E0E" w:themeFill="accent1" w:themeFillShade="BF"/>
      </w:tcPr>
    </w:tblStylePr>
    <w:tblStylePr w:type="lastCol">
      <w:rPr>
        <w:color w:val="FFFFFF" w:themeColor="background1"/>
      </w:rPr>
      <w:tblPr/>
      <w:tcPr>
        <w:shd w:val="clear" w:color="auto" w:fill="0E0E0E" w:themeFill="accent1" w:themeFillShade="BF"/>
      </w:tc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FEFEF" w:themeFill="accent2" w:themeFillTint="33"/>
    </w:tcPr>
    <w:tblStylePr w:type="firstRow">
      <w:rPr>
        <w:b/>
        <w:bCs/>
      </w:rPr>
      <w:tblPr/>
      <w:tcPr>
        <w:shd w:val="clear" w:color="auto" w:fill="E0E0E0" w:themeFill="accent2" w:themeFillTint="66"/>
      </w:tcPr>
    </w:tblStylePr>
    <w:tblStylePr w:type="lastRow">
      <w:rPr>
        <w:b/>
        <w:bCs/>
        <w:color w:val="000000" w:themeColor="text1"/>
      </w:rPr>
      <w:tblPr/>
      <w:tcPr>
        <w:shd w:val="clear" w:color="auto" w:fill="E0E0E0" w:themeFill="accent2" w:themeFillTint="66"/>
      </w:tcPr>
    </w:tblStylePr>
    <w:tblStylePr w:type="firstCol">
      <w:rPr>
        <w:color w:val="FFFFFF" w:themeColor="background1"/>
      </w:rPr>
      <w:tblPr/>
      <w:tcPr>
        <w:shd w:val="clear" w:color="auto" w:fill="858585" w:themeFill="accent2" w:themeFillShade="BF"/>
      </w:tcPr>
    </w:tblStylePr>
    <w:tblStylePr w:type="lastCol">
      <w:rPr>
        <w:color w:val="FFFFFF" w:themeColor="background1"/>
      </w:rPr>
      <w:tblPr/>
      <w:tcPr>
        <w:shd w:val="clear" w:color="auto" w:fill="858585" w:themeFill="accent2" w:themeFillShade="BF"/>
      </w:tc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AEAEA" w:themeFill="accent3" w:themeFillTint="33"/>
    </w:tcPr>
    <w:tblStylePr w:type="firstRow">
      <w:rPr>
        <w:b/>
        <w:bCs/>
      </w:rPr>
      <w:tblPr/>
      <w:tcPr>
        <w:shd w:val="clear" w:color="auto" w:fill="D5D5D5" w:themeFill="accent3" w:themeFillTint="66"/>
      </w:tcPr>
    </w:tblStylePr>
    <w:tblStylePr w:type="lastRow">
      <w:rPr>
        <w:b/>
        <w:bCs/>
        <w:color w:val="000000" w:themeColor="text1"/>
      </w:rPr>
      <w:tblPr/>
      <w:tcPr>
        <w:shd w:val="clear" w:color="auto" w:fill="D5D5D5" w:themeFill="accent3" w:themeFillTint="66"/>
      </w:tcPr>
    </w:tblStylePr>
    <w:tblStylePr w:type="firstCol">
      <w:rPr>
        <w:color w:val="FFFFFF" w:themeColor="background1"/>
      </w:rPr>
      <w:tblPr/>
      <w:tcPr>
        <w:shd w:val="clear" w:color="auto" w:fill="707070" w:themeFill="accent3" w:themeFillShade="BF"/>
      </w:tcPr>
    </w:tblStylePr>
    <w:tblStylePr w:type="lastCol">
      <w:rPr>
        <w:color w:val="FFFFFF" w:themeColor="background1"/>
      </w:rPr>
      <w:tblPr/>
      <w:tcPr>
        <w:shd w:val="clear" w:color="auto" w:fill="707070" w:themeFill="accent3" w:themeFillShade="BF"/>
      </w:tc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5E5E5" w:themeFill="accent4" w:themeFillTint="33"/>
    </w:tcPr>
    <w:tblStylePr w:type="firstRow">
      <w:rPr>
        <w:b/>
        <w:bCs/>
      </w:rPr>
      <w:tblPr/>
      <w:tcPr>
        <w:shd w:val="clear" w:color="auto" w:fill="CCCCCC" w:themeFill="accent4" w:themeFillTint="66"/>
      </w:tcPr>
    </w:tblStylePr>
    <w:tblStylePr w:type="lastRow">
      <w:rPr>
        <w:b/>
        <w:bCs/>
        <w:color w:val="000000" w:themeColor="text1"/>
      </w:rPr>
      <w:tblPr/>
      <w:tcPr>
        <w:shd w:val="clear" w:color="auto" w:fill="CCCCCC" w:themeFill="accent4" w:themeFillTint="66"/>
      </w:tcPr>
    </w:tblStylePr>
    <w:tblStylePr w:type="firstCol">
      <w:rPr>
        <w:color w:val="FFFFFF" w:themeColor="background1"/>
      </w:rPr>
      <w:tblPr/>
      <w:tcPr>
        <w:shd w:val="clear" w:color="auto" w:fill="5F5F5F" w:themeFill="accent4" w:themeFillShade="BF"/>
      </w:tcPr>
    </w:tblStylePr>
    <w:tblStylePr w:type="lastCol">
      <w:rPr>
        <w:color w:val="FFFFFF" w:themeColor="background1"/>
      </w:rPr>
      <w:tblPr/>
      <w:tcPr>
        <w:shd w:val="clear" w:color="auto" w:fill="5F5F5F" w:themeFill="accent4" w:themeFillShade="BF"/>
      </w:tc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FFFFFF" w:themeColor="background1"/>
      </w:rPr>
      <w:tblPr/>
      <w:tcPr>
        <w:shd w:val="clear" w:color="auto" w:fill="474747" w:themeFill="accent5" w:themeFillShade="BF"/>
      </w:tcPr>
    </w:tblStylePr>
    <w:tblStylePr w:type="lastCol">
      <w:rPr>
        <w:color w:val="FFFFFF"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FFFFFF" w:themeColor="background1"/>
      </w:rPr>
      <w:tblPr/>
      <w:tcPr>
        <w:shd w:val="clear" w:color="auto" w:fill="393939" w:themeFill="accent6" w:themeFillShade="BF"/>
      </w:tcPr>
    </w:tblStylePr>
    <w:tblStylePr w:type="lastCol">
      <w:rPr>
        <w:color w:val="FFFFFF"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character" w:customStyle="1" w:styleId="TitleChar">
    <w:name w:val="Title Char"/>
    <w:basedOn w:val="DefaultParagraphFont"/>
    <w:link w:val="Title"/>
    <w:uiPriority w:val="10"/>
    <w:rsid w:val="00D60682"/>
    <w:rPr>
      <w:rFonts w:ascii="Noto Sans ExtraBold" w:eastAsiaTheme="majorEastAsia" w:hAnsi="Noto Sans ExtraBold" w:cs="Noto Sans ExtraBold"/>
      <w:b/>
      <w:bCs/>
      <w:spacing w:val="-7"/>
      <w:sz w:val="72"/>
      <w:szCs w:val="72"/>
    </w:rPr>
  </w:style>
  <w:style w:type="character" w:styleId="PlaceholderText">
    <w:name w:val="Placeholder Text"/>
    <w:basedOn w:val="DefaultParagraphFont"/>
    <w:uiPriority w:val="99"/>
    <w:semiHidden/>
    <w:rPr>
      <w:color w:val="707070"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141414"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F26BFA"/>
    <w:rPr>
      <w:rFonts w:ascii="Noto Sans ExtraBold" w:eastAsiaTheme="majorEastAsia" w:hAnsi="Noto Sans ExtraBold" w:cstheme="majorBidi"/>
      <w:color w:val="0E0E0E" w:themeColor="accent1" w:themeShade="BF"/>
      <w:sz w:val="36"/>
      <w:szCs w:val="36"/>
    </w:rPr>
  </w:style>
  <w:style w:type="character" w:customStyle="1" w:styleId="Heading2Char">
    <w:name w:val="Heading 2 Char"/>
    <w:basedOn w:val="DefaultParagraphFont"/>
    <w:link w:val="Heading2"/>
    <w:uiPriority w:val="9"/>
    <w:rsid w:val="006F109E"/>
    <w:rPr>
      <w:rFonts w:ascii="Noto Sans SemiBold" w:eastAsiaTheme="majorEastAsia" w:hAnsi="Noto Sans SemiBold" w:cstheme="majorBidi"/>
      <w:b/>
      <w:color w:val="0E0E0E" w:themeColor="accent1" w:themeShade="BF"/>
      <w:sz w:val="24"/>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A1A1A1" w:themeColor="accent1" w:themeTint="66"/>
        <w:left w:val="single" w:sz="4" w:space="0" w:color="A1A1A1" w:themeColor="accent1" w:themeTint="66"/>
        <w:bottom w:val="single" w:sz="4" w:space="0" w:color="A1A1A1" w:themeColor="accent1" w:themeTint="66"/>
        <w:right w:val="single" w:sz="4" w:space="0" w:color="A1A1A1" w:themeColor="accent1" w:themeTint="66"/>
        <w:insideH w:val="single" w:sz="4" w:space="0" w:color="A1A1A1" w:themeColor="accent1" w:themeTint="66"/>
        <w:insideV w:val="single" w:sz="4" w:space="0" w:color="A1A1A1" w:themeColor="accent1" w:themeTint="66"/>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2" w:space="0" w:color="727272"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0E0E0" w:themeColor="accent2" w:themeTint="66"/>
        <w:left w:val="single" w:sz="4" w:space="0" w:color="E0E0E0" w:themeColor="accent2" w:themeTint="66"/>
        <w:bottom w:val="single" w:sz="4" w:space="0" w:color="E0E0E0" w:themeColor="accent2" w:themeTint="66"/>
        <w:right w:val="single" w:sz="4" w:space="0" w:color="E0E0E0" w:themeColor="accent2" w:themeTint="66"/>
        <w:insideH w:val="single" w:sz="4" w:space="0" w:color="E0E0E0" w:themeColor="accent2" w:themeTint="66"/>
        <w:insideV w:val="single" w:sz="4" w:space="0" w:color="E0E0E0" w:themeColor="accent2" w:themeTint="66"/>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2" w:space="0" w:color="D0D0D0"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5D5D5" w:themeColor="accent3" w:themeTint="66"/>
        <w:left w:val="single" w:sz="4" w:space="0" w:color="D5D5D5" w:themeColor="accent3" w:themeTint="66"/>
        <w:bottom w:val="single" w:sz="4" w:space="0" w:color="D5D5D5" w:themeColor="accent3" w:themeTint="66"/>
        <w:right w:val="single" w:sz="4" w:space="0" w:color="D5D5D5" w:themeColor="accent3" w:themeTint="66"/>
        <w:insideH w:val="single" w:sz="4" w:space="0" w:color="D5D5D5" w:themeColor="accent3" w:themeTint="66"/>
        <w:insideV w:val="single" w:sz="4" w:space="0" w:color="D5D5D5" w:themeColor="accent3" w:themeTint="66"/>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2" w:space="0" w:color="C0C0C0"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CCCCC" w:themeColor="accent4" w:themeTint="66"/>
        <w:left w:val="single" w:sz="4" w:space="0" w:color="CCCCCC" w:themeColor="accent4" w:themeTint="66"/>
        <w:bottom w:val="single" w:sz="4" w:space="0" w:color="CCCCCC" w:themeColor="accent4" w:themeTint="66"/>
        <w:right w:val="single" w:sz="4" w:space="0" w:color="CCCCCC" w:themeColor="accent4" w:themeTint="66"/>
        <w:insideH w:val="single" w:sz="4" w:space="0" w:color="CCCCCC" w:themeColor="accent4" w:themeTint="66"/>
        <w:insideV w:val="single" w:sz="4" w:space="0" w:color="CCCCCC" w:themeColor="accent4" w:themeTint="66"/>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2" w:space="0" w:color="B2B2B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727272" w:themeColor="accent1" w:themeTint="99"/>
        <w:bottom w:val="single" w:sz="2" w:space="0" w:color="727272" w:themeColor="accent1" w:themeTint="99"/>
        <w:insideH w:val="single" w:sz="2" w:space="0" w:color="727272" w:themeColor="accent1" w:themeTint="99"/>
        <w:insideV w:val="single" w:sz="2" w:space="0" w:color="727272" w:themeColor="accent1" w:themeTint="99"/>
      </w:tblBorders>
    </w:tblPr>
    <w:tblStylePr w:type="firstRow">
      <w:rPr>
        <w:b/>
        <w:bCs/>
      </w:rPr>
      <w:tblPr/>
      <w:tcPr>
        <w:tcBorders>
          <w:top w:val="nil"/>
          <w:bottom w:val="single" w:sz="12" w:space="0" w:color="727272" w:themeColor="accent1" w:themeTint="99"/>
          <w:insideH w:val="nil"/>
          <w:insideV w:val="nil"/>
        </w:tcBorders>
        <w:shd w:val="clear" w:color="auto" w:fill="FFFFFF" w:themeFill="background1"/>
      </w:tcPr>
    </w:tblStylePr>
    <w:tblStylePr w:type="lastRow">
      <w:rPr>
        <w:b/>
        <w:bCs/>
      </w:rPr>
      <w:tblPr/>
      <w:tcPr>
        <w:tcBorders>
          <w:top w:val="double" w:sz="2" w:space="0" w:color="72727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2-Accent21">
    <w:name w:val="Grid Table 2 - Accent 21"/>
    <w:basedOn w:val="TableNormal"/>
    <w:uiPriority w:val="47"/>
    <w:tblPr>
      <w:tblBorders>
        <w:top w:val="single" w:sz="2" w:space="0" w:color="D0D0D0" w:themeColor="accent2" w:themeTint="99"/>
        <w:bottom w:val="single" w:sz="2" w:space="0" w:color="D0D0D0" w:themeColor="accent2" w:themeTint="99"/>
        <w:insideH w:val="single" w:sz="2" w:space="0" w:color="D0D0D0" w:themeColor="accent2" w:themeTint="99"/>
        <w:insideV w:val="single" w:sz="2" w:space="0" w:color="D0D0D0" w:themeColor="accent2" w:themeTint="99"/>
      </w:tblBorders>
    </w:tblPr>
    <w:tblStylePr w:type="firstRow">
      <w:rPr>
        <w:b/>
        <w:bCs/>
      </w:rPr>
      <w:tblPr/>
      <w:tcPr>
        <w:tcBorders>
          <w:top w:val="nil"/>
          <w:bottom w:val="single" w:sz="12" w:space="0" w:color="D0D0D0" w:themeColor="accent2" w:themeTint="99"/>
          <w:insideH w:val="nil"/>
          <w:insideV w:val="nil"/>
        </w:tcBorders>
        <w:shd w:val="clear" w:color="auto" w:fill="FFFFFF" w:themeFill="background1"/>
      </w:tcPr>
    </w:tblStylePr>
    <w:tblStylePr w:type="lastRow">
      <w:rPr>
        <w:b/>
        <w:bCs/>
      </w:rPr>
      <w:tblPr/>
      <w:tcPr>
        <w:tcBorders>
          <w:top w:val="double" w:sz="2" w:space="0" w:color="D0D0D0"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2-Accent31">
    <w:name w:val="Grid Table 2 - Accent 31"/>
    <w:basedOn w:val="TableNormal"/>
    <w:uiPriority w:val="47"/>
    <w:tblPr>
      <w:tblBorders>
        <w:top w:val="single" w:sz="2" w:space="0" w:color="C0C0C0" w:themeColor="accent3" w:themeTint="99"/>
        <w:bottom w:val="single" w:sz="2" w:space="0" w:color="C0C0C0" w:themeColor="accent3" w:themeTint="99"/>
        <w:insideH w:val="single" w:sz="2" w:space="0" w:color="C0C0C0" w:themeColor="accent3" w:themeTint="99"/>
        <w:insideV w:val="single" w:sz="2" w:space="0" w:color="C0C0C0" w:themeColor="accent3" w:themeTint="99"/>
      </w:tblBorders>
    </w:tblPr>
    <w:tblStylePr w:type="firstRow">
      <w:rPr>
        <w:b/>
        <w:bCs/>
      </w:rPr>
      <w:tblPr/>
      <w:tcPr>
        <w:tcBorders>
          <w:top w:val="nil"/>
          <w:bottom w:val="single" w:sz="12" w:space="0" w:color="C0C0C0" w:themeColor="accent3" w:themeTint="99"/>
          <w:insideH w:val="nil"/>
          <w:insideV w:val="nil"/>
        </w:tcBorders>
        <w:shd w:val="clear" w:color="auto" w:fill="FFFFFF" w:themeFill="background1"/>
      </w:tcPr>
    </w:tblStylePr>
    <w:tblStylePr w:type="lastRow">
      <w:rPr>
        <w:b/>
        <w:bCs/>
      </w:rPr>
      <w:tblPr/>
      <w:tcPr>
        <w:tcBorders>
          <w:top w:val="double" w:sz="2" w:space="0" w:color="C0C0C0"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2-Accent41">
    <w:name w:val="Grid Table 2 - Accent 41"/>
    <w:basedOn w:val="TableNormal"/>
    <w:uiPriority w:val="47"/>
    <w:tblPr>
      <w:tblBorders>
        <w:top w:val="single" w:sz="2" w:space="0" w:color="B2B2B2" w:themeColor="accent4" w:themeTint="99"/>
        <w:bottom w:val="single" w:sz="2" w:space="0" w:color="B2B2B2" w:themeColor="accent4" w:themeTint="99"/>
        <w:insideH w:val="single" w:sz="2" w:space="0" w:color="B2B2B2" w:themeColor="accent4" w:themeTint="99"/>
        <w:insideV w:val="single" w:sz="2" w:space="0" w:color="B2B2B2" w:themeColor="accent4" w:themeTint="99"/>
      </w:tblBorders>
    </w:tblPr>
    <w:tblStylePr w:type="firstRow">
      <w:rPr>
        <w:b/>
        <w:bCs/>
      </w:rPr>
      <w:tblPr/>
      <w:tcPr>
        <w:tcBorders>
          <w:top w:val="nil"/>
          <w:bottom w:val="single" w:sz="12" w:space="0" w:color="B2B2B2" w:themeColor="accent4" w:themeTint="99"/>
          <w:insideH w:val="nil"/>
          <w:insideV w:val="nil"/>
        </w:tcBorders>
        <w:shd w:val="clear" w:color="auto" w:fill="FFFFFF" w:themeFill="background1"/>
      </w:tcPr>
    </w:tblStylePr>
    <w:tblStylePr w:type="lastRow">
      <w:rPr>
        <w:b/>
        <w:bCs/>
      </w:rPr>
      <w:tblPr/>
      <w:tcPr>
        <w:tcBorders>
          <w:top w:val="double" w:sz="2" w:space="0" w:color="B2B2B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2-Accent51">
    <w:name w:val="Grid Table 2 - Accent 51"/>
    <w:basedOn w:val="TableNormal"/>
    <w:uiPriority w:val="47"/>
    <w:tblPr>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FFFFFF" w:themeFill="background1"/>
      </w:tcPr>
    </w:tblStylePr>
    <w:tblStylePr w:type="lastRow">
      <w:rPr>
        <w:b/>
        <w:bCs/>
      </w:rPr>
      <w:tblPr/>
      <w:tcPr>
        <w:tcBorders>
          <w:top w:val="double" w:sz="2" w:space="0" w:color="9F9F9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2-Accent61">
    <w:name w:val="Grid Table 2 - Accent 61"/>
    <w:basedOn w:val="TableNormal"/>
    <w:uiPriority w:val="47"/>
    <w:tblPr>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FFFFFF" w:themeFill="background1"/>
      </w:tcPr>
    </w:tblStylePr>
    <w:tblStylePr w:type="lastRow">
      <w:rPr>
        <w:b/>
        <w:bCs/>
      </w:rPr>
      <w:tblPr/>
      <w:tcPr>
        <w:tcBorders>
          <w:top w:val="double" w:sz="2" w:space="0" w:color="94949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3-Accent21">
    <w:name w:val="Grid Table 3 - Accent 21"/>
    <w:basedOn w:val="TableNormal"/>
    <w:uiPriority w:val="48"/>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3-Accent31">
    <w:name w:val="Grid Table 3 - Accent 31"/>
    <w:basedOn w:val="TableNormal"/>
    <w:uiPriority w:val="48"/>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3-Accent41">
    <w:name w:val="Grid Table 3 - Accent 41"/>
    <w:basedOn w:val="TableNormal"/>
    <w:uiPriority w:val="48"/>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3-Accent51">
    <w:name w:val="Grid Table 3 - Accent 51"/>
    <w:basedOn w:val="TableNormal"/>
    <w:uiPriority w:val="48"/>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3-Accent61">
    <w:name w:val="Grid Table 3 - Accent 61"/>
    <w:basedOn w:val="TableNormal"/>
    <w:uiPriority w:val="48"/>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insideV w:val="nil"/>
        </w:tcBorders>
        <w:shd w:val="clear" w:color="auto" w:fill="141414" w:themeFill="accent1"/>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4-Accent21">
    <w:name w:val="Grid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insideV w:val="nil"/>
        </w:tcBorders>
        <w:shd w:val="clear" w:color="auto" w:fill="B2B2B2" w:themeFill="accent2"/>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4-Accent31">
    <w:name w:val="Grid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insideV w:val="nil"/>
        </w:tcBorders>
        <w:shd w:val="clear" w:color="auto" w:fill="969696" w:themeFill="accent3"/>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4-Accent41">
    <w:name w:val="Grid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4-Accent51">
    <w:name w:val="Grid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4-Accent61">
    <w:name w:val="Grid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0D0D0"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4141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4141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4141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41414" w:themeFill="accent1"/>
      </w:tcPr>
    </w:tblStylePr>
    <w:tblStylePr w:type="band1Vert">
      <w:tblPr/>
      <w:tcPr>
        <w:shd w:val="clear" w:color="auto" w:fill="A1A1A1" w:themeFill="accent1" w:themeFillTint="66"/>
      </w:tcPr>
    </w:tblStylePr>
    <w:tblStylePr w:type="band1Horz">
      <w:tblPr/>
      <w:tcPr>
        <w:shd w:val="clear" w:color="auto" w:fill="A1A1A1"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FEFE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2B2B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2B2B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2B2B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2B2B2" w:themeFill="accent2"/>
      </w:tcPr>
    </w:tblStylePr>
    <w:tblStylePr w:type="band1Vert">
      <w:tblPr/>
      <w:tcPr>
        <w:shd w:val="clear" w:color="auto" w:fill="E0E0E0" w:themeFill="accent2" w:themeFillTint="66"/>
      </w:tcPr>
    </w:tblStylePr>
    <w:tblStylePr w:type="band1Horz">
      <w:tblPr/>
      <w:tcPr>
        <w:shd w:val="clear" w:color="auto" w:fill="E0E0E0"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EAE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69696"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69696"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69696"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69696" w:themeFill="accent3"/>
      </w:tcPr>
    </w:tblStylePr>
    <w:tblStylePr w:type="band1Vert">
      <w:tblPr/>
      <w:tcPr>
        <w:shd w:val="clear" w:color="auto" w:fill="D5D5D5" w:themeFill="accent3" w:themeFillTint="66"/>
      </w:tcPr>
    </w:tblStylePr>
    <w:tblStylePr w:type="band1Horz">
      <w:tblPr/>
      <w:tcPr>
        <w:shd w:val="clear" w:color="auto" w:fill="D5D5D5"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E5E5"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808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808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808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8080" w:themeFill="accent4"/>
      </w:tcPr>
    </w:tblStylePr>
    <w:tblStylePr w:type="band1Vert">
      <w:tblPr/>
      <w:tcPr>
        <w:shd w:val="clear" w:color="auto" w:fill="CCCCCC" w:themeFill="accent4" w:themeFillTint="66"/>
      </w:tcPr>
    </w:tblStylePr>
    <w:tblStylePr w:type="band1Horz">
      <w:tblPr/>
      <w:tcPr>
        <w:shd w:val="clear" w:color="auto" w:fill="CCCCCC"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FDFD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F5F5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F5F5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F5F5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DBDB"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D4D4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D4D4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D4D4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6Colorful-Accent21">
    <w:name w:val="Grid Table 6 Colorful - Accent 21"/>
    <w:basedOn w:val="TableNormal"/>
    <w:uiPriority w:val="51"/>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6Colorful-Accent31">
    <w:name w:val="Grid Table 6 Colorful - Accent 31"/>
    <w:basedOn w:val="TableNormal"/>
    <w:uiPriority w:val="51"/>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6Colorful-Accent41">
    <w:name w:val="Grid Table 6 Colorful - Accent 41"/>
    <w:basedOn w:val="TableNormal"/>
    <w:uiPriority w:val="51"/>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6Colorful-Accent51">
    <w:name w:val="Grid Table 6 Colorful - Accent 51"/>
    <w:basedOn w:val="TableNormal"/>
    <w:uiPriority w:val="51"/>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6Colorful-Accent61">
    <w:name w:val="Grid Table 6 Colorful - Accent 61"/>
    <w:basedOn w:val="TableNormal"/>
    <w:uiPriority w:val="51"/>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7Colorful-Accent21">
    <w:name w:val="Grid Table 7 Colorful - Accent 21"/>
    <w:basedOn w:val="TableNormal"/>
    <w:uiPriority w:val="52"/>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7Colorful-Accent31">
    <w:name w:val="Grid Table 7 Colorful - Accent 31"/>
    <w:basedOn w:val="TableNormal"/>
    <w:uiPriority w:val="52"/>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7Colorful-Accent41">
    <w:name w:val="Grid Table 7 Colorful - Accent 41"/>
    <w:basedOn w:val="TableNormal"/>
    <w:uiPriority w:val="52"/>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7Colorful-Accent51">
    <w:name w:val="Grid Table 7 Colorful - Accent 51"/>
    <w:basedOn w:val="TableNormal"/>
    <w:uiPriority w:val="52"/>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7Colorful-Accent61">
    <w:name w:val="Grid Table 7 Colorful - Accent 61"/>
    <w:basedOn w:val="TableNormal"/>
    <w:uiPriority w:val="52"/>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89100E"/>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9100E"/>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9100E"/>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9100E"/>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9100E"/>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9100E"/>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9100E"/>
    <w:rPr>
      <w:rFonts w:asciiTheme="majorHAnsi" w:eastAsiaTheme="majorEastAsia" w:hAnsiTheme="majorHAnsi" w:cstheme="majorBidi"/>
      <w:i/>
      <w:iCs/>
      <w:smallCaps/>
      <w:color w:val="595959" w:themeColor="text1" w:themeTint="A6"/>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141414" w:themeColor="accent1"/>
    </w:rPr>
  </w:style>
  <w:style w:type="paragraph" w:styleId="IntenseQuote">
    <w:name w:val="Intense Quote"/>
    <w:basedOn w:val="Normal"/>
    <w:next w:val="Normal"/>
    <w:link w:val="IntenseQuoteChar"/>
    <w:uiPriority w:val="30"/>
    <w:qFormat/>
    <w:rsid w:val="0089100E"/>
    <w:pPr>
      <w:spacing w:before="100" w:beforeAutospacing="1" w:after="240"/>
      <w:ind w:left="864" w:right="864"/>
      <w:jc w:val="center"/>
    </w:pPr>
    <w:rPr>
      <w:rFonts w:asciiTheme="majorHAnsi" w:eastAsiaTheme="majorEastAsia" w:hAnsiTheme="majorHAnsi" w:cstheme="majorBidi"/>
      <w:color w:val="141414" w:themeColor="accent1"/>
      <w:sz w:val="28"/>
      <w:szCs w:val="28"/>
    </w:rPr>
  </w:style>
  <w:style w:type="character" w:customStyle="1" w:styleId="IntenseQuoteChar">
    <w:name w:val="Intense Quote Char"/>
    <w:basedOn w:val="DefaultParagraphFont"/>
    <w:link w:val="IntenseQuote"/>
    <w:uiPriority w:val="30"/>
    <w:rsid w:val="0089100E"/>
    <w:rPr>
      <w:rFonts w:asciiTheme="majorHAnsi" w:eastAsiaTheme="majorEastAsia" w:hAnsiTheme="majorHAnsi" w:cstheme="majorBidi"/>
      <w:color w:val="141414" w:themeColor="accent1"/>
      <w:sz w:val="28"/>
      <w:szCs w:val="28"/>
    </w:rPr>
  </w:style>
  <w:style w:type="character" w:customStyle="1" w:styleId="IntenseReference1">
    <w:name w:val="Intense Reference1"/>
    <w:basedOn w:val="DefaultParagraphFont"/>
    <w:uiPriority w:val="32"/>
    <w:semiHidden/>
    <w:rPr>
      <w:b/>
      <w:bCs/>
      <w:smallCaps/>
      <w:color w:val="141414" w:themeColor="accent1"/>
      <w:spacing w:val="5"/>
    </w:rPr>
  </w:style>
  <w:style w:type="paragraph" w:styleId="ListParagraph">
    <w:name w:val="List Paragraph"/>
    <w:basedOn w:val="Normal"/>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727272" w:themeColor="accent1" w:themeTint="99"/>
        </w:tcBorders>
      </w:tcPr>
    </w:tblStylePr>
    <w:tblStylePr w:type="lastRow">
      <w:rPr>
        <w:b/>
        <w:bCs/>
      </w:rPr>
      <w:tblPr/>
      <w:tcPr>
        <w:tcBorders>
          <w:top w:val="sing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0D0D0" w:themeColor="accent2" w:themeTint="99"/>
        </w:tcBorders>
      </w:tcPr>
    </w:tblStylePr>
    <w:tblStylePr w:type="lastRow">
      <w:rPr>
        <w:b/>
        <w:bCs/>
      </w:rPr>
      <w:tblPr/>
      <w:tcPr>
        <w:tcBorders>
          <w:top w:val="sing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0C0C0" w:themeColor="accent3" w:themeTint="99"/>
        </w:tcBorders>
      </w:tcPr>
    </w:tblStylePr>
    <w:tblStylePr w:type="lastRow">
      <w:rPr>
        <w:b/>
        <w:bCs/>
      </w:rPr>
      <w:tblPr/>
      <w:tcPr>
        <w:tcBorders>
          <w:top w:val="sing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B2B2B2" w:themeColor="accent4" w:themeTint="99"/>
        </w:tcBorders>
      </w:tcPr>
    </w:tblStylePr>
    <w:tblStylePr w:type="lastRow">
      <w:rPr>
        <w:b/>
        <w:bCs/>
      </w:rPr>
      <w:tblPr/>
      <w:tcPr>
        <w:tcBorders>
          <w:top w:val="sing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727272" w:themeColor="accent1" w:themeTint="99"/>
        <w:bottom w:val="single" w:sz="4" w:space="0" w:color="727272" w:themeColor="accent1" w:themeTint="99"/>
        <w:insideH w:val="single" w:sz="4" w:space="0" w:color="727272"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2-Accent21">
    <w:name w:val="List Table 2 - Accent 21"/>
    <w:basedOn w:val="TableNormal"/>
    <w:uiPriority w:val="47"/>
    <w:tblPr>
      <w:tblBorders>
        <w:top w:val="single" w:sz="4" w:space="0" w:color="D0D0D0" w:themeColor="accent2" w:themeTint="99"/>
        <w:bottom w:val="single" w:sz="4" w:space="0" w:color="D0D0D0" w:themeColor="accent2" w:themeTint="99"/>
        <w:insideH w:val="single" w:sz="4" w:space="0" w:color="D0D0D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2-Accent31">
    <w:name w:val="List Table 2 - Accent 31"/>
    <w:basedOn w:val="TableNormal"/>
    <w:uiPriority w:val="47"/>
    <w:tblPr>
      <w:tblBorders>
        <w:top w:val="single" w:sz="4" w:space="0" w:color="C0C0C0" w:themeColor="accent3" w:themeTint="99"/>
        <w:bottom w:val="single" w:sz="4" w:space="0" w:color="C0C0C0" w:themeColor="accent3" w:themeTint="99"/>
        <w:insideH w:val="single" w:sz="4" w:space="0" w:color="C0C0C0"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2-Accent41">
    <w:name w:val="List Table 2 - Accent 41"/>
    <w:basedOn w:val="TableNormal"/>
    <w:uiPriority w:val="47"/>
    <w:tblPr>
      <w:tblBorders>
        <w:top w:val="single" w:sz="4" w:space="0" w:color="B2B2B2" w:themeColor="accent4" w:themeTint="99"/>
        <w:bottom w:val="single" w:sz="4" w:space="0" w:color="B2B2B2" w:themeColor="accent4" w:themeTint="99"/>
        <w:insideH w:val="single" w:sz="4" w:space="0" w:color="B2B2B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2-Accent51">
    <w:name w:val="List Table 2 - Accent 51"/>
    <w:basedOn w:val="TableNormal"/>
    <w:uiPriority w:val="47"/>
    <w:tblPr>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2-Accent61">
    <w:name w:val="List Table 2 - Accent 61"/>
    <w:basedOn w:val="TableNormal"/>
    <w:uiPriority w:val="47"/>
    <w:tblPr>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141414" w:themeColor="accent1"/>
        <w:left w:val="single" w:sz="4" w:space="0" w:color="141414" w:themeColor="accent1"/>
        <w:bottom w:val="single" w:sz="4" w:space="0" w:color="141414" w:themeColor="accent1"/>
        <w:right w:val="single" w:sz="4" w:space="0" w:color="141414" w:themeColor="accent1"/>
      </w:tblBorders>
    </w:tblPr>
    <w:tblStylePr w:type="firstRow">
      <w:rPr>
        <w:b/>
        <w:bCs/>
        <w:color w:val="FFFFFF" w:themeColor="background1"/>
      </w:rPr>
      <w:tblPr/>
      <w:tcPr>
        <w:shd w:val="clear" w:color="auto" w:fill="141414" w:themeFill="accent1"/>
      </w:tcPr>
    </w:tblStylePr>
    <w:tblStylePr w:type="lastRow">
      <w:rPr>
        <w:b/>
        <w:bCs/>
      </w:rPr>
      <w:tblPr/>
      <w:tcPr>
        <w:tcBorders>
          <w:top w:val="double" w:sz="4" w:space="0" w:color="14141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41414" w:themeColor="accent1"/>
          <w:right w:val="single" w:sz="4" w:space="0" w:color="141414" w:themeColor="accent1"/>
        </w:tcBorders>
      </w:tcPr>
    </w:tblStylePr>
    <w:tblStylePr w:type="band1Horz">
      <w:tblPr/>
      <w:tcPr>
        <w:tcBorders>
          <w:top w:val="single" w:sz="4" w:space="0" w:color="141414" w:themeColor="accent1"/>
          <w:bottom w:val="single" w:sz="4" w:space="0" w:color="14141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41414" w:themeColor="accent1"/>
          <w:left w:val="nil"/>
        </w:tcBorders>
      </w:tcPr>
    </w:tblStylePr>
    <w:tblStylePr w:type="swCell">
      <w:tblPr/>
      <w:tcPr>
        <w:tcBorders>
          <w:top w:val="double" w:sz="4" w:space="0" w:color="141414" w:themeColor="accent1"/>
          <w:right w:val="nil"/>
        </w:tcBorders>
      </w:tcPr>
    </w:tblStylePr>
  </w:style>
  <w:style w:type="table" w:customStyle="1" w:styleId="ListTable3-Accent21">
    <w:name w:val="List Table 3 - Accent 21"/>
    <w:basedOn w:val="TableNormal"/>
    <w:uiPriority w:val="48"/>
    <w:tblPr>
      <w:tblBorders>
        <w:top w:val="single" w:sz="4" w:space="0" w:color="B2B2B2" w:themeColor="accent2"/>
        <w:left w:val="single" w:sz="4" w:space="0" w:color="B2B2B2" w:themeColor="accent2"/>
        <w:bottom w:val="single" w:sz="4" w:space="0" w:color="B2B2B2" w:themeColor="accent2"/>
        <w:right w:val="single" w:sz="4" w:space="0" w:color="B2B2B2" w:themeColor="accent2"/>
      </w:tblBorders>
    </w:tblPr>
    <w:tblStylePr w:type="firstRow">
      <w:rPr>
        <w:b/>
        <w:bCs/>
        <w:color w:val="FFFFFF" w:themeColor="background1"/>
      </w:rPr>
      <w:tblPr/>
      <w:tcPr>
        <w:shd w:val="clear" w:color="auto" w:fill="B2B2B2" w:themeFill="accent2"/>
      </w:tcPr>
    </w:tblStylePr>
    <w:tblStylePr w:type="lastRow">
      <w:rPr>
        <w:b/>
        <w:bCs/>
      </w:rPr>
      <w:tblPr/>
      <w:tcPr>
        <w:tcBorders>
          <w:top w:val="double" w:sz="4" w:space="0" w:color="B2B2B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2B2B2" w:themeColor="accent2"/>
          <w:right w:val="single" w:sz="4" w:space="0" w:color="B2B2B2" w:themeColor="accent2"/>
        </w:tcBorders>
      </w:tcPr>
    </w:tblStylePr>
    <w:tblStylePr w:type="band1Horz">
      <w:tblPr/>
      <w:tcPr>
        <w:tcBorders>
          <w:top w:val="single" w:sz="4" w:space="0" w:color="B2B2B2" w:themeColor="accent2"/>
          <w:bottom w:val="single" w:sz="4" w:space="0" w:color="B2B2B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2B2B2" w:themeColor="accent2"/>
          <w:left w:val="nil"/>
        </w:tcBorders>
      </w:tcPr>
    </w:tblStylePr>
    <w:tblStylePr w:type="swCell">
      <w:tblPr/>
      <w:tcPr>
        <w:tcBorders>
          <w:top w:val="double" w:sz="4" w:space="0" w:color="B2B2B2" w:themeColor="accent2"/>
          <w:right w:val="nil"/>
        </w:tcBorders>
      </w:tcPr>
    </w:tblStylePr>
  </w:style>
  <w:style w:type="table" w:customStyle="1" w:styleId="ListTable3-Accent31">
    <w:name w:val="List Table 3 - Accent 31"/>
    <w:basedOn w:val="TableNormal"/>
    <w:uiPriority w:val="48"/>
    <w:tblPr>
      <w:tblBorders>
        <w:top w:val="single" w:sz="4" w:space="0" w:color="969696" w:themeColor="accent3"/>
        <w:left w:val="single" w:sz="4" w:space="0" w:color="969696" w:themeColor="accent3"/>
        <w:bottom w:val="single" w:sz="4" w:space="0" w:color="969696" w:themeColor="accent3"/>
        <w:right w:val="single" w:sz="4" w:space="0" w:color="969696" w:themeColor="accent3"/>
      </w:tblBorders>
    </w:tblPr>
    <w:tblStylePr w:type="firstRow">
      <w:rPr>
        <w:b/>
        <w:bCs/>
        <w:color w:val="FFFFFF" w:themeColor="background1"/>
      </w:rPr>
      <w:tblPr/>
      <w:tcPr>
        <w:shd w:val="clear" w:color="auto" w:fill="969696" w:themeFill="accent3"/>
      </w:tcPr>
    </w:tblStylePr>
    <w:tblStylePr w:type="lastRow">
      <w:rPr>
        <w:b/>
        <w:bCs/>
      </w:rPr>
      <w:tblPr/>
      <w:tcPr>
        <w:tcBorders>
          <w:top w:val="double" w:sz="4" w:space="0" w:color="969696"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69696" w:themeColor="accent3"/>
          <w:right w:val="single" w:sz="4" w:space="0" w:color="969696" w:themeColor="accent3"/>
        </w:tcBorders>
      </w:tcPr>
    </w:tblStylePr>
    <w:tblStylePr w:type="band1Horz">
      <w:tblPr/>
      <w:tcPr>
        <w:tcBorders>
          <w:top w:val="single" w:sz="4" w:space="0" w:color="969696" w:themeColor="accent3"/>
          <w:bottom w:val="single" w:sz="4" w:space="0" w:color="969696"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3"/>
          <w:left w:val="nil"/>
        </w:tcBorders>
      </w:tcPr>
    </w:tblStylePr>
    <w:tblStylePr w:type="swCell">
      <w:tblPr/>
      <w:tcPr>
        <w:tcBorders>
          <w:top w:val="double" w:sz="4" w:space="0" w:color="969696" w:themeColor="accent3"/>
          <w:right w:val="nil"/>
        </w:tcBorders>
      </w:tcPr>
    </w:tblStylePr>
  </w:style>
  <w:style w:type="table" w:customStyle="1" w:styleId="ListTable3-Accent41">
    <w:name w:val="List Table 3 - Accent 41"/>
    <w:basedOn w:val="TableNormal"/>
    <w:uiPriority w:val="48"/>
    <w:tblPr>
      <w:tblBorders>
        <w:top w:val="single" w:sz="4" w:space="0" w:color="808080" w:themeColor="accent4"/>
        <w:left w:val="single" w:sz="4" w:space="0" w:color="808080" w:themeColor="accent4"/>
        <w:bottom w:val="single" w:sz="4" w:space="0" w:color="808080" w:themeColor="accent4"/>
        <w:right w:val="single" w:sz="4" w:space="0" w:color="808080" w:themeColor="accent4"/>
      </w:tblBorders>
    </w:tblPr>
    <w:tblStylePr w:type="firstRow">
      <w:rPr>
        <w:b/>
        <w:bCs/>
        <w:color w:val="FFFFFF" w:themeColor="background1"/>
      </w:rPr>
      <w:tblPr/>
      <w:tcPr>
        <w:shd w:val="clear" w:color="auto" w:fill="808080" w:themeFill="accent4"/>
      </w:tcPr>
    </w:tblStylePr>
    <w:tblStylePr w:type="lastRow">
      <w:rPr>
        <w:b/>
        <w:bCs/>
      </w:rPr>
      <w:tblPr/>
      <w:tcPr>
        <w:tcBorders>
          <w:top w:val="double" w:sz="4" w:space="0" w:color="80808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8080" w:themeColor="accent4"/>
          <w:right w:val="single" w:sz="4" w:space="0" w:color="808080" w:themeColor="accent4"/>
        </w:tcBorders>
      </w:tcPr>
    </w:tblStylePr>
    <w:tblStylePr w:type="band1Horz">
      <w:tblPr/>
      <w:tcPr>
        <w:tcBorders>
          <w:top w:val="single" w:sz="4" w:space="0" w:color="808080" w:themeColor="accent4"/>
          <w:bottom w:val="single" w:sz="4" w:space="0" w:color="80808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8080" w:themeColor="accent4"/>
          <w:left w:val="nil"/>
        </w:tcBorders>
      </w:tcPr>
    </w:tblStylePr>
    <w:tblStylePr w:type="swCell">
      <w:tblPr/>
      <w:tcPr>
        <w:tcBorders>
          <w:top w:val="double" w:sz="4" w:space="0" w:color="808080" w:themeColor="accent4"/>
          <w:right w:val="nil"/>
        </w:tcBorders>
      </w:tcPr>
    </w:tblStylePr>
  </w:style>
  <w:style w:type="table" w:customStyle="1" w:styleId="ListTable3-Accent51">
    <w:name w:val="List Table 3 - Accent 51"/>
    <w:basedOn w:val="TableNormal"/>
    <w:uiPriority w:val="48"/>
    <w:tblPr>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FFFFFF"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customStyle="1" w:styleId="ListTable3-Accent61">
    <w:name w:val="List Table 3 - Accent 61"/>
    <w:basedOn w:val="TableNormal"/>
    <w:uiPriority w:val="48"/>
    <w:tblPr>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FFFFFF"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tcBorders>
        <w:shd w:val="clear" w:color="auto" w:fill="141414" w:themeFill="accent1"/>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4-Accent21">
    <w:name w:val="List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tcBorders>
        <w:shd w:val="clear" w:color="auto" w:fill="B2B2B2" w:themeFill="accent2"/>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4-Accent31">
    <w:name w:val="List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tcBorders>
        <w:shd w:val="clear" w:color="auto" w:fill="969696" w:themeFill="accent3"/>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4-Accent41">
    <w:name w:val="List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tcBorders>
        <w:shd w:val="clear" w:color="auto" w:fill="808080" w:themeFill="accent4"/>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4-Accent51">
    <w:name w:val="List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4-Accent61">
    <w:name w:val="List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141414" w:themeColor="accent1"/>
        <w:left w:val="single" w:sz="24" w:space="0" w:color="141414" w:themeColor="accent1"/>
        <w:bottom w:val="single" w:sz="24" w:space="0" w:color="141414" w:themeColor="accent1"/>
        <w:right w:val="single" w:sz="24" w:space="0" w:color="141414" w:themeColor="accent1"/>
      </w:tblBorders>
    </w:tblPr>
    <w:tcPr>
      <w:shd w:val="clear" w:color="auto" w:fill="141414"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B2B2B2" w:themeColor="accent2"/>
        <w:left w:val="single" w:sz="24" w:space="0" w:color="B2B2B2" w:themeColor="accent2"/>
        <w:bottom w:val="single" w:sz="24" w:space="0" w:color="B2B2B2" w:themeColor="accent2"/>
        <w:right w:val="single" w:sz="24" w:space="0" w:color="B2B2B2" w:themeColor="accent2"/>
      </w:tblBorders>
    </w:tblPr>
    <w:tcPr>
      <w:shd w:val="clear" w:color="auto" w:fill="B2B2B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969696" w:themeColor="accent3"/>
        <w:left w:val="single" w:sz="24" w:space="0" w:color="969696" w:themeColor="accent3"/>
        <w:bottom w:val="single" w:sz="24" w:space="0" w:color="969696" w:themeColor="accent3"/>
        <w:right w:val="single" w:sz="24" w:space="0" w:color="969696" w:themeColor="accent3"/>
      </w:tblBorders>
    </w:tblPr>
    <w:tcPr>
      <w:shd w:val="clear" w:color="auto" w:fill="969696"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808080" w:themeColor="accent4"/>
        <w:left w:val="single" w:sz="24" w:space="0" w:color="808080" w:themeColor="accent4"/>
        <w:bottom w:val="single" w:sz="24" w:space="0" w:color="808080" w:themeColor="accent4"/>
        <w:right w:val="single" w:sz="24" w:space="0" w:color="808080" w:themeColor="accent4"/>
      </w:tblBorders>
    </w:tblPr>
    <w:tcPr>
      <w:shd w:val="clear" w:color="auto" w:fill="80808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0E0E0E" w:themeColor="accent1" w:themeShade="BF"/>
    </w:rPr>
    <w:tblPr>
      <w:tblBorders>
        <w:top w:val="single" w:sz="4" w:space="0" w:color="141414" w:themeColor="accent1"/>
        <w:bottom w:val="single" w:sz="4" w:space="0" w:color="141414" w:themeColor="accent1"/>
      </w:tblBorders>
    </w:tblPr>
    <w:tblStylePr w:type="firstRow">
      <w:rPr>
        <w:b/>
        <w:bCs/>
      </w:rPr>
      <w:tblPr/>
      <w:tcPr>
        <w:tcBorders>
          <w:bottom w:val="single" w:sz="4" w:space="0" w:color="141414" w:themeColor="accent1"/>
        </w:tcBorders>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6Colorful-Accent21">
    <w:name w:val="List Table 6 Colorful - Accent 21"/>
    <w:basedOn w:val="TableNormal"/>
    <w:uiPriority w:val="51"/>
    <w:rPr>
      <w:color w:val="858585" w:themeColor="accent2" w:themeShade="BF"/>
    </w:rPr>
    <w:tblPr>
      <w:tblBorders>
        <w:top w:val="single" w:sz="4" w:space="0" w:color="B2B2B2" w:themeColor="accent2"/>
        <w:bottom w:val="single" w:sz="4" w:space="0" w:color="B2B2B2" w:themeColor="accent2"/>
      </w:tblBorders>
    </w:tblPr>
    <w:tblStylePr w:type="firstRow">
      <w:rPr>
        <w:b/>
        <w:bCs/>
      </w:rPr>
      <w:tblPr/>
      <w:tcPr>
        <w:tcBorders>
          <w:bottom w:val="single" w:sz="4" w:space="0" w:color="B2B2B2" w:themeColor="accent2"/>
        </w:tcBorders>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6Colorful-Accent31">
    <w:name w:val="List Table 6 Colorful - Accent 31"/>
    <w:basedOn w:val="TableNormal"/>
    <w:uiPriority w:val="51"/>
    <w:rPr>
      <w:color w:val="707070" w:themeColor="accent3" w:themeShade="BF"/>
    </w:rPr>
    <w:tblPr>
      <w:tblBorders>
        <w:top w:val="single" w:sz="4" w:space="0" w:color="969696" w:themeColor="accent3"/>
        <w:bottom w:val="single" w:sz="4" w:space="0" w:color="969696" w:themeColor="accent3"/>
      </w:tblBorders>
    </w:tblPr>
    <w:tblStylePr w:type="firstRow">
      <w:rPr>
        <w:b/>
        <w:bCs/>
      </w:rPr>
      <w:tblPr/>
      <w:tcPr>
        <w:tcBorders>
          <w:bottom w:val="single" w:sz="4" w:space="0" w:color="969696" w:themeColor="accent3"/>
        </w:tcBorders>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6Colorful-Accent41">
    <w:name w:val="List Table 6 Colorful - Accent 41"/>
    <w:basedOn w:val="TableNormal"/>
    <w:uiPriority w:val="51"/>
    <w:rPr>
      <w:color w:val="5F5F5F" w:themeColor="accent4" w:themeShade="BF"/>
    </w:rPr>
    <w:tblPr>
      <w:tblBorders>
        <w:top w:val="single" w:sz="4" w:space="0" w:color="808080" w:themeColor="accent4"/>
        <w:bottom w:val="single" w:sz="4" w:space="0" w:color="808080" w:themeColor="accent4"/>
      </w:tblBorders>
    </w:tblPr>
    <w:tblStylePr w:type="firstRow">
      <w:rPr>
        <w:b/>
        <w:bCs/>
      </w:rPr>
      <w:tblPr/>
      <w:tcPr>
        <w:tcBorders>
          <w:bottom w:val="single" w:sz="4" w:space="0" w:color="808080" w:themeColor="accent4"/>
        </w:tcBorders>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6Colorful-Accent51">
    <w:name w:val="List Table 6 Colorful - Accent 51"/>
    <w:basedOn w:val="TableNormal"/>
    <w:uiPriority w:val="51"/>
    <w:rPr>
      <w:color w:val="474747" w:themeColor="accent5" w:themeShade="BF"/>
    </w:rPr>
    <w:tblPr>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6Colorful-Accent61">
    <w:name w:val="List Table 6 Colorful - Accent 61"/>
    <w:basedOn w:val="TableNormal"/>
    <w:uiPriority w:val="51"/>
    <w:rPr>
      <w:color w:val="393939" w:themeColor="accent6" w:themeShade="BF"/>
    </w:rPr>
    <w:tblPr>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0E0E0E" w:themeColor="accent1" w:themeShade="BF"/>
    </w:rPr>
    <w:tblPr/>
    <w:tblStylePr w:type="firstRow">
      <w:rPr>
        <w:rFonts w:asciiTheme="majorHAnsi" w:eastAsiaTheme="majorEastAsia" w:hAnsiTheme="majorHAnsi" w:cstheme="majorBidi"/>
        <w:i/>
        <w:iCs/>
        <w:sz w:val="26"/>
      </w:rPr>
      <w:tblPr/>
      <w:tcPr>
        <w:tcBorders>
          <w:bottom w:val="single" w:sz="4" w:space="0" w:color="14141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4141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4141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41414" w:themeColor="accent1"/>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858585" w:themeColor="accent2" w:themeShade="BF"/>
    </w:rPr>
    <w:tblPr/>
    <w:tblStylePr w:type="firstRow">
      <w:rPr>
        <w:rFonts w:asciiTheme="majorHAnsi" w:eastAsiaTheme="majorEastAsia" w:hAnsiTheme="majorHAnsi" w:cstheme="majorBidi"/>
        <w:i/>
        <w:iCs/>
        <w:sz w:val="26"/>
      </w:rPr>
      <w:tblPr/>
      <w:tcPr>
        <w:tcBorders>
          <w:bottom w:val="single" w:sz="4" w:space="0" w:color="B2B2B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2B2B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2B2B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2B2B2" w:themeColor="accent2"/>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07070" w:themeColor="accent3" w:themeShade="BF"/>
    </w:rPr>
    <w:tblPr/>
    <w:tblStylePr w:type="firstRow">
      <w:rPr>
        <w:rFonts w:asciiTheme="majorHAnsi" w:eastAsiaTheme="majorEastAsia" w:hAnsiTheme="majorHAnsi" w:cstheme="majorBidi"/>
        <w:i/>
        <w:iCs/>
        <w:sz w:val="26"/>
      </w:rPr>
      <w:tblPr/>
      <w:tcPr>
        <w:tcBorders>
          <w:bottom w:val="single" w:sz="4" w:space="0" w:color="969696"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69696"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69696" w:themeColor="accent3"/>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5F5F5F" w:themeColor="accent4" w:themeShade="BF"/>
    </w:rPr>
    <w:tblPr/>
    <w:tblStylePr w:type="firstRow">
      <w:rPr>
        <w:rFonts w:asciiTheme="majorHAnsi" w:eastAsiaTheme="majorEastAsia" w:hAnsiTheme="majorHAnsi" w:cstheme="majorBidi"/>
        <w:i/>
        <w:iCs/>
        <w:sz w:val="26"/>
      </w:rPr>
      <w:tblPr/>
      <w:tcPr>
        <w:tcBorders>
          <w:bottom w:val="single" w:sz="4" w:space="0" w:color="80808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808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808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8080" w:themeColor="accent4"/>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474747" w:themeColor="accent5" w:themeShade="BF"/>
    </w:rPr>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393939" w:themeColor="accent6" w:themeShade="BF"/>
    </w:rPr>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basedOn w:val="Subtitle"/>
    <w:uiPriority w:val="1"/>
    <w:qFormat/>
    <w:rsid w:val="00D60682"/>
    <w:pPr>
      <w:spacing w:after="0" w:line="276" w:lineRule="auto"/>
    </w:pPr>
    <w:rPr>
      <w:rFonts w:ascii="Noto Sans Medium" w:eastAsia="Raleway" w:hAnsi="Noto Sans Medium" w:cs="Noto Sans Medium"/>
      <w:b/>
      <w:color w:val="A6A6A6" w:themeColor="background1" w:themeShade="A6"/>
      <w:spacing w:val="14"/>
      <w:sz w:val="36"/>
      <w:szCs w:val="36"/>
      <w:lang w:val="en"/>
    </w:r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89100E"/>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9100E"/>
    <w:rPr>
      <w:i/>
      <w:iCs/>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89100E"/>
    <w:rPr>
      <w:rFonts w:asciiTheme="majorHAnsi" w:eastAsiaTheme="majorEastAsia" w:hAnsiTheme="majorHAnsi" w:cstheme="majorBidi"/>
      <w:color w:val="404040" w:themeColor="text1" w:themeTint="BF"/>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5F5F5F"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89100E"/>
    <w:rPr>
      <w:i/>
      <w:iCs/>
      <w:color w:val="595959" w:themeColor="text1" w:themeTint="A6"/>
    </w:rPr>
  </w:style>
  <w:style w:type="character" w:styleId="IntenseEmphasis">
    <w:name w:val="Intense Emphasis"/>
    <w:basedOn w:val="DefaultParagraphFont"/>
    <w:uiPriority w:val="21"/>
    <w:qFormat/>
    <w:rsid w:val="0089100E"/>
    <w:rPr>
      <w:b/>
      <w:bCs/>
      <w:i/>
      <w:iCs/>
    </w:rPr>
  </w:style>
  <w:style w:type="character" w:styleId="SubtleReference">
    <w:name w:val="Subtle Reference"/>
    <w:basedOn w:val="DefaultParagraphFont"/>
    <w:uiPriority w:val="31"/>
    <w:qFormat/>
    <w:rsid w:val="0089100E"/>
    <w:rPr>
      <w:smallCaps/>
      <w:color w:val="404040" w:themeColor="text1" w:themeTint="BF"/>
    </w:rPr>
  </w:style>
  <w:style w:type="character" w:styleId="IntenseReference">
    <w:name w:val="Intense Reference"/>
    <w:basedOn w:val="DefaultParagraphFont"/>
    <w:uiPriority w:val="32"/>
    <w:qFormat/>
    <w:rsid w:val="0089100E"/>
    <w:rPr>
      <w:b/>
      <w:bCs/>
      <w:smallCaps/>
      <w:u w:val="single"/>
    </w:rPr>
  </w:style>
  <w:style w:type="character" w:styleId="BookTitle">
    <w:name w:val="Book Title"/>
    <w:basedOn w:val="DefaultParagraphFont"/>
    <w:uiPriority w:val="33"/>
    <w:qFormat/>
    <w:rsid w:val="0089100E"/>
    <w:rPr>
      <w:b/>
      <w:bCs/>
      <w:smallCaps/>
    </w:rPr>
  </w:style>
  <w:style w:type="paragraph" w:styleId="TOCHeading">
    <w:name w:val="TOC Heading"/>
    <w:basedOn w:val="Heading1"/>
    <w:next w:val="Normal"/>
    <w:uiPriority w:val="39"/>
    <w:semiHidden/>
    <w:unhideWhenUsed/>
    <w:qFormat/>
    <w:rsid w:val="0089100E"/>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hyperlink" Target="https://www.linkedin.com/in/daniel-alexander-tupa" TargetMode="Externa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mailto:danieltupa1112@gmail.com" TargetMode="External"/><Relationship Id="rId2" Type="http://schemas.openxmlformats.org/officeDocument/2006/relationships/customXml" Target="../customXml/item2.xml"/><Relationship Id="rId16" Type="http://schemas.openxmlformats.org/officeDocument/2006/relationships/hyperlink" Target="tel:+1%20(325)%20249%207727"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linkedin.com/in/daniel-tupa-449540392/" TargetMode="External"/><Relationship Id="rId10" Type="http://schemas.openxmlformats.org/officeDocument/2006/relationships/footnotes" Target="footnotes.xml"/><Relationship Id="rId19" Type="http://schemas.openxmlformats.org/officeDocument/2006/relationships/hyperlink" Target="https://www.linkedin.com/in/daniel-tupa-449540392/"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0472F5" w:rsidRDefault="000472F5">
      <w:pPr>
        <w:spacing w:line="240" w:lineRule="auto"/>
      </w:pPr>
      <w:r>
        <w:separator/>
      </w:r>
    </w:p>
  </w:endnote>
  <w:endnote w:type="continuationSeparator" w:id="0">
    <w:p w:rsidR="000472F5" w:rsidRDefault="000472F5">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0472F5" w:rsidRDefault="000472F5">
      <w:pPr>
        <w:spacing w:after="0"/>
      </w:pPr>
      <w:r>
        <w:separator/>
      </w:r>
    </w:p>
  </w:footnote>
  <w:footnote w:type="continuationSeparator" w:id="0">
    <w:p w:rsidR="000472F5" w:rsidRDefault="000472F5">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472F5"/>
    <w:rsid w:val="00084B55"/>
    <w:rsid w:val="0008711D"/>
    <w:rsid w:val="000A269E"/>
    <w:rsid w:val="000A7307"/>
    <w:rsid w:val="00113E3B"/>
    <w:rsid w:val="00161801"/>
    <w:rsid w:val="00177F26"/>
    <w:rsid w:val="001D44C6"/>
    <w:rsid w:val="001E63EF"/>
    <w:rsid w:val="00224763"/>
    <w:rsid w:val="00241170"/>
    <w:rsid w:val="002500B4"/>
    <w:rsid w:val="00251B7B"/>
    <w:rsid w:val="002C42E0"/>
    <w:rsid w:val="002D66E1"/>
    <w:rsid w:val="002F39C3"/>
    <w:rsid w:val="00301EEF"/>
    <w:rsid w:val="00377051"/>
    <w:rsid w:val="00385B54"/>
    <w:rsid w:val="003932DE"/>
    <w:rsid w:val="003A19BC"/>
    <w:rsid w:val="003D7C2C"/>
    <w:rsid w:val="00427D53"/>
    <w:rsid w:val="00472835"/>
    <w:rsid w:val="00486BA4"/>
    <w:rsid w:val="004A091D"/>
    <w:rsid w:val="004A70A0"/>
    <w:rsid w:val="004F7528"/>
    <w:rsid w:val="00507F80"/>
    <w:rsid w:val="005106E1"/>
    <w:rsid w:val="00513E0E"/>
    <w:rsid w:val="005514D8"/>
    <w:rsid w:val="00557BE2"/>
    <w:rsid w:val="005A3D0C"/>
    <w:rsid w:val="005E4B9B"/>
    <w:rsid w:val="00610964"/>
    <w:rsid w:val="00621B2E"/>
    <w:rsid w:val="00637E13"/>
    <w:rsid w:val="006625AE"/>
    <w:rsid w:val="006628E9"/>
    <w:rsid w:val="006D52DF"/>
    <w:rsid w:val="006D63DE"/>
    <w:rsid w:val="006F2928"/>
    <w:rsid w:val="0075553D"/>
    <w:rsid w:val="007737D6"/>
    <w:rsid w:val="007757DA"/>
    <w:rsid w:val="007A3E38"/>
    <w:rsid w:val="007F3589"/>
    <w:rsid w:val="00812064"/>
    <w:rsid w:val="00814FB6"/>
    <w:rsid w:val="008169FF"/>
    <w:rsid w:val="00855E6E"/>
    <w:rsid w:val="00873DB1"/>
    <w:rsid w:val="00884B2D"/>
    <w:rsid w:val="008B02B4"/>
    <w:rsid w:val="008B5BA2"/>
    <w:rsid w:val="008C4861"/>
    <w:rsid w:val="008C67D5"/>
    <w:rsid w:val="008D2DED"/>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41750"/>
    <w:rsid w:val="00C654F1"/>
    <w:rsid w:val="00C75E7F"/>
    <w:rsid w:val="00C83B08"/>
    <w:rsid w:val="00C86CAB"/>
    <w:rsid w:val="00C927A6"/>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Grayscale 2">
      <a:dk1>
        <a:sysClr val="windowText" lastClr="000000"/>
      </a:dk1>
      <a:lt1>
        <a:sysClr val="window" lastClr="FFFFFF"/>
      </a:lt1>
      <a:dk2>
        <a:srgbClr val="000000"/>
      </a:dk2>
      <a:lt2>
        <a:srgbClr val="F8F8F8"/>
      </a:lt2>
      <a:accent1>
        <a:srgbClr val="141414"/>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3.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35</TotalTime>
  <Pages>1</Pages>
  <Words>89</Words>
  <Characters>508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62</cp:revision>
  <dcterms:created xsi:type="dcterms:W3CDTF">2024-05-26T21:25:00Z</dcterms:created>
  <dcterms:modified xsi:type="dcterms:W3CDTF">2025-12-08T05:08:00Z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