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Software Engineer with over 8 years of experience in backend development, specializing in scalable systems and financial applications. Proficient in designing resilient APIs, data architecture, and collaborating across teams to innovate solutions. Strong background in Python, cloud technologies, and database management, driving impactful projects and efficiencies.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 Java,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FastAPI, Pydantic, Django, Flask, React,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Platform (GCP), AWS,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BigQuery,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Event-Driven Architecture, Distributed Systems, Service-Oriented Architecture, API design, Data Modeling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architectures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low latency for processing sensitive financial data while adhering to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resilient APIs using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Pydantic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provided critical infrastructure for real-time financial services and automated workflows, integrating seamlessly with various front-end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of data strategies encompassing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optimizing data storage for auditability and traceability, significantly enhancing our data governance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distributed, event-driven systems to process high-volume transactions with </w:t>
      </w:r>
      <w:r>
        <w:rPr>
          <w:rFonts w:ascii="Arial" w:hAnsi="Arial" w:cs="Arial"/>
          <w:b w:val="1"/>
          <w:color w:val="434343" w:themeColor="text1" w:themeShade="BF"/>
          <w:sz w:val="20"/>
          <w:szCs w:val="20"/>
        </w:rPr>
        <w:t xml:space="preserve">Pub/Sub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Run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rapid scaling without compromising transaction integrity or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iterate on project specifications and rapidly deliver enhanced functionalities, leveraging agile methodologies to ensure continuous improvement and swift problem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best practices in security and compliance, leading code reviews and implementing rigorous testing strategies, reducing vulnerabilities and instilling confidence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and monitoring solutions, utilizing tools like </w:t>
      </w:r>
      <w:r>
        <w:rPr>
          <w:rFonts w:ascii="Arial" w:hAnsi="Arial" w:cs="Arial"/>
          <w:b w:val="1"/>
          <w:color w:val="434343" w:themeColor="text1" w:themeShade="BF"/>
          <w:sz w:val="20"/>
          <w:szCs w:val="20"/>
        </w:rPr>
        <w:t xml:space="preserve">Stackdriver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system resilience and reduce debugging time, which fostered a culture of proactive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critical infrastructure primitives such as queues and retries to facilitate fast shipping of new features while maintaining high reliability, diminishing downtime and enhancing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establishing feedback loops between AI systems and product data, enabling continuous learning and autonomous performance enhancements while ensuring that operational excellence is maintained.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for software development and cloud architecture, fostering a culture of growth and knowledge sharing within the team, which nurtured future leaders.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research into incorporating AI into the finance stack, focusing on enhancing system reliability and user experience by designing software that inherently integrates AI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discussions and decisions, ensuring designs were primed for future enhancements and adaptability to emerging technological shifts in the financial sector.</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backend components in financial applications at </w:t>
      </w:r>
      <w:r>
        <w:rPr>
          <w:rFonts w:ascii="Arial" w:hAnsi="Arial" w:cs="Arial"/>
          <w:b w:val="1"/>
          <w:bCs w:val="1"/>
          <w:color w:val="434343" w:themeColor="text1" w:themeShade="BF"/>
          <w:sz w:val="20"/>
        </w:rPr>
        <w:t xml:space="preserve">MOJO TECH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the implementation of new product features that improved transaction accuracy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creating a robust API layer that facilitated easy integration with external partners while driving internal efficiency across applications, leading to improved communication and workflow processes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architectural design decisions for distributed applications, focusing on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performance optimization, enabling faster deployment cycles and reduced application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product team to standardize documentation and APIs, which streamlined onboarding for new partners and reduced integration times, significantly enhancing operational effectiveness and turnaround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retrospectives, employing agile methodologies to adapt swiftly to changes and embrace new feature requests based on emerging customer needs or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unit and integration tests, ensuring that all code met high-quality standards and complied with security policies while fostering a culture of quality assurance among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 and optimized queries for handling high-volume data, which contributed to better performance metrics and lower operational costs while enhancing overall stability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UI/UX designers, translating concepts and wireframes into engaging user experiences while ensuring backend services supported all functional requirements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to present emerging technology trends and tools to the engineering team, promoting continuous learning and adaptation to industry best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cloud-based solutions at </w:t>
      </w:r>
      <w:r>
        <w:rPr>
          <w:rFonts w:ascii="Arial" w:hAnsi="Arial" w:cs="Arial"/>
          <w:b w:val="1"/>
          <w:bCs w:val="1"/>
          <w:color w:val="434343" w:themeColor="text1" w:themeShade="BF"/>
          <w:sz w:val="20"/>
        </w:rPr>
        <w:t xml:space="preserve">ACTOWIZ SOLUTIONS LLP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application performance through effective use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and backend technologies like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project lifecycle from inception to deployment, honing skills in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and integrating third-party services to build scalable SaaS applications that meet customer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discussions on architectural designs for applications, focusing on data security and integrity, which helped maintain client trust and aided in compliance with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debugging sessions, fostering effective collaboration to address challenges in application development and enhance code quality and maintainability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unit and functional testing frameworks to ensure that the software met stringent quality requirements while reducing the incidence of bugs in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supporting a flexible development process that could quickly adapt to changes in project requirements or client insights, enhancing project success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project releases that positively impacted client satisfaction scores by streamlining the deployment process while enhancing the product functionalities, showcasing the importance of robust software development.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