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focused on web and mobile applications. Proven expertise in building secure, scalable systems, with deep proficiency in C#, .NET, and AWS. Adept at leading architectural initiatives, mentoring teams, and optimizing operational performance. Strong background in identity management and access control, with a commitment to continuous innovation and improvement in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Python,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ASP.NET, .NET Core, React, Angular,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DynamoDB, MongoDB, MySQL,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Event Streaming &amp; Messaging:</w:t>
      </w:r>
      <w:r>
        <w:rPr>
          <w:rFonts w:ascii="Arial" w:hAnsi="Arial" w:cs="Arial"/>
          <w:color w:val="434343" w:themeColor="text1" w:themeShade="BF"/>
          <w:sz w:val="20"/>
          <w:szCs w:val="20"/>
        </w:rPr>
        <w:t xml:space="preserve"> Kafka, RabbitMQ, AWS SQS, AWS SNS, Redis Streams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Observability &amp; Monitoring:</w:t>
      </w:r>
      <w:r>
        <w:rPr>
          <w:rFonts w:ascii="Arial" w:hAnsi="Arial" w:cs="Arial"/>
          <w:color w:val="434343" w:themeColor="text1" w:themeShade="BF"/>
          <w:sz w:val="20"/>
          <w:szCs w:val="20"/>
        </w:rPr>
        <w:t xml:space="preserve"> Datadog, Grafana, Prometheus, Splunk, ELK Stack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secure and scalable authentication and authorization systems utilizing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compliance with industry standards for access control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migration of legacy systems to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architecture, facilitating improved reliability and performance while managing operational costs through optimized resource allocation and usage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event-driven microservices using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distributed messaging and integrated solutions that enhance cross-team collaboration within the organization, promoting agile methodology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code reviews and architectural discussions, fostering a culture of peer mentorship while ensuring technical decisions align with the strategic goals of security and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Management and cross-functional teams to gather requirements, translate them into scalable architecture, and deliver high-quality software products on schedule.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through hands-on guidance, regular feedback sessions, and participation in technical workshops, helping to elevate the overall skill level and cohesiveness of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monitoring and logging frameworks using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real-time visibility into system performance and operational metrics for long-term reliability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comprehensive test plans to ensure the stability of production systems and effectively identified performance bottlenecks, driving continuous improvement initiatives across engineering disciplines.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research and development activities to explore new technologies, resulting in proofs of concept that aligned with the company's product strategy and innovation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Crafted detailed technical documentation, including architectural diagrams and project overviews, streamlining onboarding processes for new team members and enhancing knowledge sharing among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cloud-native system designs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cost management and sustainable performance, which positioned the organization for growth within a competitive industry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and led discussions on implementing fine-grained access control systems, utilizing advanced security patterns in compliance with best practices to safeguard sensitive enterprise data.</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backend development and enhancement of existing microservices infrastructures using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overall architectural evolution of the systems and improving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in adapting distributed systems architecture to seamlessly handle event-driven data flows, utilizing technologies such as </w:t>
      </w:r>
      <w:r>
        <w:rPr>
          <w:rFonts w:ascii="Arial" w:hAnsi="Arial" w:cs="Arial"/>
          <w:b w:val="1"/>
          <w:bCs w:val="1"/>
          <w:color w:val="434343" w:themeColor="text1" w:themeShade="BF"/>
          <w:sz w:val="20"/>
        </w:rPr>
        <w:t xml:space="preserve">RabbitMQ</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bolster system reliability and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in-depth security assessments of existing applications for potential vulnerabilities and proactively collaborated with security teams to enhance protective measures in line with compliance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deployment processes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and implemented CI/CD pipelines that facilitated more consistent and quicker releases with reduced operational risk to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training sessions and workshops focused on secure coding practices and cloud technologies that improved the skillset of the development team and reinforced security culture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SQL database performance and reliability through structured query tuning and introduction of indexing strategies tailored for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retrieval speed and infrastructure resilience.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Partnered with DevOps teams to enhance infrastructure automation using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a more agile framework for deploying applications across multiple environments with improved error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to provide insights on software development best practices, sprints, and roadmaps, ensuring alignment between technical execution and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cross-functional agile retrospectives to identify areas for improvement in development cycles and workflows, driving initiatives to enhance collaboration across disparate teams.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software as a service (SaaS) applications that promote user engagement and retention, implementing responsive web designs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like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on-premise applications to cloud-native solutions which improved scalability and reduced infrastructure maintenance overhead, significantly enhancing operational agility.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 teams to create intuitive UI/UX experiences for users, which streamlines product navigation and functionality in alignment with customer feedback and market trends.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testing frameworks and performed unit and integration testing to ensure software reliability and quality assurance, resulting in a marked decrease in production-related incidents and customer complaints.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daily scrum meetings, showcasing adaptability and open communication, which contributed to a supportive and productive team environment focused on achieving sprint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implementation of new features by writing clean, maintainable code adhering to best practices in software development, emphasizing the importance of quality throughout the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utilized emerging technologies and frameworks during this time, gaining practical experience and building foundational skills that later accelerated performance in more advanced engineering roles, impacting project delivery timelines positively.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