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Staff Frontend Engineer with over 8 years of experience specializing in web and mobile application development. Expertise in defining architectures and scaling frontend platforms while driving team performance and technical standards. Proven ability to integrate AI tools into development processes for enhanced productivity.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TypeScript, JavaScript, HTML5, CSS3,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Redux, Next.js, Vue.js, Angular, jQuery, D3.js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Node.js, Webpack, Babel, Docker, Git, CI/CD, Jest, Cypress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methodologies, Test-driven development, Continuous integration, Code review, Pair programming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Tools Integration:</w:t>
      </w:r>
      <w:r>
        <w:rPr>
          <w:rFonts w:ascii="Arial" w:hAnsi="Arial" w:cs="Arial" w:eastAsia="Arial"/>
          <w:color w:val="434343"/>
          <w:spacing w:val="0"/>
          <w:position w:val="0"/>
          <w:sz w:val="20"/>
          <w:shd w:fill="auto" w:val="clear"/>
        </w:rPr>
        <w:t xml:space="preserve"> GitHub Copilot, Kite, Cursor, Claude, AI-driven development tools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architectural evolution of the frontend platform at ANDELA, defining standards and frameworks that guided the entire engineering team in building resilient software solutions, significantly enhancing productivity and stability.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cross-functionally with product and design teams to translate complex requirements into elegant and intuitive user interfaces, leveraging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drive frontend development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through code reviews and architectural discussions, fostering a culture of continuous learning and improved code quality by encouraging open communication and knowledge sharing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maintained component libraries and shared abstractions that improved reusability and consistency across projects, resulting in a more efficient development process and reduced technical debt for future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core systems for real-time collaboration features in various applications, utilizing modern web technologies to ensure seamless user experiences during high-stakes sessions.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build and deployment pipelines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CI/CD best practices, enabling faster delivery of features and ensuring high-quality code through robust testing and automated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decisions regarding frontend architecture and tooling that optimized developer experience and performance, steering the team towards best practices and effective engineering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Incorporated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into the development workflow, leveraging their capabilities for code generation and debugging while ensuring that final products maintained high standards of quality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technical decisions and their rationale to maintain transparency within the team, facilitating alignment on best practices and architectural choices that influence the long-term direction of products.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hiring processes by evaluating candidates' technical skills and cultural fit, contributing to building a high-performing frontend engineering team dedicated to achieving exceptional outcomes in rapid iterations.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integration of new frameworks and tools as needed to address emerging projects, ensuring that the team remained adaptive and embraced innovative solutions tailored to specific challenges.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industry trends by sharing insights on the latest technologies and frameworks with the team, encouraging an exploration mindset that positions the company for future success.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microservices architecture at MOJO TECH, focusing on scalable and maintainable systems that successfully integrated with various backend services to improve overall application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optimized frontend components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balancing state management and rendering strategies to enhance user experience for complex applications that required rich interactivity.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 teams to ensure consistency and usability across products, integrating user feedback into iterative design processes and establishing a user-centered development approach for better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web application performance through effective use of tools such as </w:t>
      </w:r>
      <w:r>
        <w:rPr>
          <w:rFonts w:ascii="Arial" w:hAnsi="Arial" w:cs="Arial" w:eastAsia="Arial"/>
          <w:b/>
          <w:color w:val="434343"/>
          <w:spacing w:val="0"/>
          <w:position w:val="0"/>
          <w:sz w:val="20"/>
          <w:shd w:fill="auto" w:val="clear"/>
        </w:rPr>
        <w:t xml:space="preserve">Webpack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Babel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optimized load times and a smooth user experience while maintaining code readability and maintainability.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that emphasized best practices and maintainability, providing constructive feedback and encouraging knowledge sharing among peers to elevate the overall quality of codebases.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CI/CD pipelines that streamlined testing and deployment processes, reducing bottlenecks and enabling faster delivery cycles across various development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collaborative problem-solving sessions with frontend and backend engineers, fostering a culture of teamwork and innovative thinking to address challenges associated with application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testing frameworks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the quality of code through comprehensive unit and integration tests, significantly contributing to the overall reliability of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clean, organized documentation practices for all code and systems developed, which enhanced onboarding processes for new engineers and ensured easier maintenance for existing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at ACTOWIZ SOLUTIONS LLP, gaining hands-on experience with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focusing on building responsive and user-friendly interfaces.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learn best practices in software development, incorporating foundational knowledge of software architecture and design patterns that contributed to streamlined application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problem-solving discussions with the team to address challenging technical issues, fostering an environment of shared learning and support among less experienced team members during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product managers to translate user requirements into functional features, ensuring a clear understanding of the end goals and aligning development efforts accordingly.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strong understanding of the software development lifecycle and Agile methodologies, actively contributing to sprint planning and retrospectives, which improved team performance and project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code reviews, offering feedback and insights based on best practices learned during extensive training, consistently focusing on code quality and maintainability to uphold development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successful launches of both web and mobile applications, demonstrating proficiency in utilizing frontend technologies effectively, achieving user satisfaction and positive feedback from stakeholders.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