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Software Engineer with 8 years of experience specializing in agentic AI, machine learning, and distributed systems. Proven ability to design and deploy autonomous AI systems that ensure reliability and safety across complex workflows.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Pyspark, Java, C++, JavaScript, Go, TypeScript,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ML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Keras, Pytorch, Scikit-learn, LangChain, LlamaIndex, OpenAI API, AutoML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Flask, Django, Kafka, Docker, Kubernetes, Airflow,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Tools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Cassandra, ElasticSearch, Redis, Graph databases, Apache Beam, Hadoop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ELK Stack, New Relic, Zipkin, Datadog, Splunk, Sentry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end-to-end *autonomous AI systems* for real-time data processing, integrating various components like tool integration, orchestration pipelines, and agent runtimes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multi-agent orchestration patterns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enabling seamless interactions and collaboration between agents while ensuring *task completion* and integrity in *mission-critical*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robust security features around *AI agent runtimes*, embedding *guardrails*, auditability, and policy enforcement to uphold high compliance standards for data governance during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 *Human-in-the-Loop* (HITL) framework facilitating easy approval workflows, providing a smooth escalation path for decision making, contributing to a safer and efficient implementation of autonomous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distributed tracing mechanisms across all *agent workflows* to ensure maximum visibility, aiding in rapid identification of performance bottlenecks, and enabling quicker iterations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real-time monitoring of *agent performance metrics*, building custom dashboards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improvement and outstanding incident detection, thus enhancing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centralized prompt repository to enable effective versioning and templating, optimized for A/B testing to improve responses from agents and gather user effectiveness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model training pipelines for various learning paradigms, implementing sophisticated *hyperparameter optimization* strategies while ensuring high reproducibility of machine learning experiments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actively with cross-functional teams to ensure smooth integration of the *AI platform* into existing infrastructures, showcasing exceptional communication and team cohesion skills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 on *agent governance* and safety, developing best-practices documentation to empower new members in maintaining compliance and quality within AI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comprehensive audit trails for decision-making processes, implementing logging frameworks that adhere to industry standards and providing intricate details for each processed request, instrumental for compliance audits.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development of tools for anomalies identification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algorithms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*decision quality* in production by refining the model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*AI/ML systems*, focusing on architecting modular components for faster deployment and continuous monitoring of performance metrics,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enhancing existing applications through *agent architectures*, adeptly integrating various LLMs and ensuring compliance with design standards performed under specific governance policies.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complex data processing workflows and optimized performance of agent interactions, refining system behavior through machine learning techniques and optimal data architecture between both batch and streaming modes.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project initiatives on multi-agent systems, focusing on building responsive architectures that allow real-time decision-making in automated projects, fostering innovative solutions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iterating and improving *machine learning models*, ensuring regular updates and fine-tuning were performed to maintain high *quality* and reliable data outputs under stringent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shared insights on vendor-specific technologies, emphasizing best practices in code quality and efficiency for enhanced system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strategies that included the establishment of monitoring frameworks to evaluate system performance, ultimately ensuring that the autonomous agents meet reliability criteria during production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refine feature definitions, translating end-user feedback into actionable development tasks that shaped effective agent solutions and strategic direction.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multiple *SaaS applications*, focusing on delivering efficient cloud-based solutions for diverse clients, achieving high customer satisfaction through iterative collaboration sessions.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comprehensive web applications for data-driven clients, enabling seamless integration and processing for their unique software requirements, resulting in improved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critical thinking skills to troubleshoot and resolve technical issues while delivering software enhancements and debugging on existing applications, enhancing operational workflows and functionality for all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data orchestration best practices in staff and onboarding documentation, ensuring new developers smoothly acclimate to the working environment and technology stack.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API design and development for internal tools aimed at simplifying complex workflows, allowing team collaborations, and optimizing client experiences with the new tools and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leadership to conceptualize product improvements that align with client feedback, iteratively refining software design towards creating value-added applications and platforms as needed.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deployed multiple features to production with focus on performance optimization, aiding in a migration from a monolithic architecture to a microservices model for scalable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