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proven expertise in developing innovative solutions for web and mobile applications. Proficient in Java, SpringBoot, and Amazon Web Services, enriching software ecosystems through effective collaboration and mentorship. Committed to enhancing financial health for consumers and creating a transparent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SpringBoot, React, Node.js, Flask, Django, Express.js, JUnit, Mockito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Terraform, Jenkins, GitHub Actions, ArgoCD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APIs:</w:t>
      </w:r>
      <w:r>
        <w:rPr>
          <w:rFonts w:ascii="Arial" w:hAnsi="Arial" w:cs="Arial"/>
          <w:color w:val="434343" w:themeColor="text1" w:themeShade="BF"/>
          <w:sz w:val="20"/>
          <w:szCs w:val="20"/>
        </w:rPr>
        <w:t xml:space="preserve"> PostgreSQL, MongoDB, MySQL, EventStoreDB, RESTful APIs, GraphQL, API Gateway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JUnit, Selenium, TestNG, Cypress, Postman, Jest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core libraries to support multiple teams across all layers of software in a modern tech stack that includes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collaborative Agile ceremonies, effectively partnering with cross-functional teams to deliver high-quality solutions that met business requirements and improved user experiences significantly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enhance critical libraries, implementing security measures, observability patterns, and data encryption strategies, thereby ensuring compliance and enabling a resilient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performed unit/integration testing to uphold industry-recognized best practices that enhance code quality and maintainability of complex software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by sharing expertise and fostering a culture of continuous improvement in software development practices and methodologies, enriching the team's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deployment processes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continuous integration tools, streamlining the workflow and reducing release cycles while maintaining a high level of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internal libraries and development practices, facilitating knowledge transfer among engineering teams and contributing to a robust technical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business analysts and stakeholders to gather insights and refine system requirements, ensuring technical solutions align closely with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event-driven design patterns using </w:t>
      </w:r>
      <w:r>
        <w:rPr>
          <w:rFonts w:ascii="Arial" w:hAnsi="Arial" w:cs="Arial"/>
          <w:b w:val="1"/>
          <w:color w:val="434343" w:themeColor="text1" w:themeShade="BF"/>
          <w:sz w:val="20"/>
          <w:szCs w:val="20"/>
        </w:rPr>
        <w:t xml:space="preserve">EventStoreDB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system interactions and responsiveness, leading to improved user satisfaction in financial application contexts.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managing code branching strategies effectively to enhance team collaboration and maintain project continuity during peak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industry conferences and training sessions to remain abreast of emerging technologies and methodologies, integrating relevant learnings into ongoing projects for improved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discussions around architectural decisions and system designs, leveraging strong analytical skills to navigate complexities related to technology stack choices and application scalability.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microservices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with external APIs and providing robust functionality that meets evolving customer demands and enhances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Amazon Web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architect and deploy scalable solutions, achieving superior performance and cost efficiency while managing cloud resources effectively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project retrospectives and sprint planning sessions, encouraging team participation and fostering a collaborative environment that prioritized transparency and continuous improvement in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automated test plans and frameworks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testing tools, significantly improving the testing coverage and quality of deployed applications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microservices by analyzing system performance and implementing best practices in dimensions like security, resiliency, and data integrity, promoting extensive usage of agile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strong relationships with external partners for API integrations, excelling in communication and stakeholder management to enable successful project launches.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 of several high-impact projects through effective technical leadership and mentorship of junior engineers on the team, showcasing leadership skills while promoting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and resolved technical issues with a focus on optimally scaling services and minimizing downtime, leveraging both troubleshooting skills and firsthand knowledge of the tech stack.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cutting-edge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best practices in software design and efficient development methodologies from the project's inception.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processes, contributing to sprint planning, retrospectives, and daily stand-ups to promote team alignment on goals and progress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backend systems while focusing on integrating various APIs to extend application functionality, ensuring smooth interactions between different services and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improving the performance of legacy systems, refactoring to modern architectures while adopting new technologies to increase efficiency in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user authentication mechanisms, utilizing best practices in security and privacy, bridging gaps in user experience, especially in financial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logging and monitoring capabilities leveraging tools like </w:t>
      </w:r>
      <w:r>
        <w:rPr>
          <w:rFonts w:ascii="Arial" w:hAnsi="Arial" w:cs="Arial"/>
          <w:b w:val="1"/>
          <w:bCs w:val="1"/>
          <w:color w:val="434343" w:themeColor="text1" w:themeShade="BF"/>
          <w:sz w:val="20"/>
        </w:rPr>
        <w:t xml:space="preserve">Log4j</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improvements in system observability and proactive issue resolution.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comprehensive unit and integration testing suites, ensuring software reliability and performance, leading to a notable enhancement in the overall user retention rate.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