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web and mobile applications. Proven ability to leverage modern agentic development tools to enhance developer productivity and ensure scalable architectural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gRPC, Kotlin, Python, MySQL, Snowflake,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ES6, Redux, Tailwind CSS, Next.js, GraphQL,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Git, Bitbucket, Sentry, Datadog, Chronosphere, Rollbar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Chai, Cypress, Postman, Selenium, Jest, Enzyme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Cloud, Azure, Serverless, Terraform, Apache Kafka, RabbitMQ, Redis,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scalable and maintainable software solutions for a high-traffic merchant portal using *AWS* and *Kotlin*, optimizing the platform for reuse and performance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automate engineering tasks such as testing and migrations, utilizing *Claude Code* and *Kubernetes* to streamline workflow efficiency and drastically reduce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the architecture of distributed systems, ensuring that *Python* services met high scalability requirements and integrated seamlessly with existing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enforced best practices in software engineering, leveraging tools like *Sentry* for observability and ensuring high reliability across multiple applications supporting global merchants.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architectural decisions and fostering a culture of continuous learning and improvement through pair programming and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analysis of system performance metrics and implemented observability tools like *Kibana* and *Chronosphere* to identify bottlenecks and improve overall application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*agentic workflows*, automating boilerplate code generation and testing processes, which significantly improved engineering throughput and reduced time spent on repetitive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strategic planning with engineering leadership to align technical strategies with organizational goals, ensuring that all projects complemented long-term vision and scaling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on *modern web frameworks*, influencing the transition to *React* and *TypeScript*, resulting in improved team productivity and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business and analytics teams to align technical solutions with business goals, leveraging *MySQL* for database management and ensuring the integrity of data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solutions and documentation needed to support architectural decision-making, using *Architecture Decision Records (ADRs)* as a foundational tool for maintaining clarity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sought feedback from team members for continuous improvement, creating a collaborative and innovative environment that led to increased motivation and job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 series of scalable backend services using *Python* and *gRPC*, which significantly improved the communication efficiency between microservices and enhanced overall system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automated testing pipelines using *Jenkins*, which reduced the manual testing effort and improved release cycles through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multiple teams in the adoption of new software development practices, emphasizing the use of *AWS* for cloud deployments, enhancing both efficiency and scalability for various client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*Node.js* and *Express*, allowing for seamless integration with frontend applications while adhering to best practices for API security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stakeholders to gather requirements and convert them into technical specifications, using tools like *Confluence* for effective documentation and sharing of knowledge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the significance of code review practices, introducing platforms like *Bitbucket* for version control and fostering higher code quality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cross-team agile ceremonies, improving transparency and team coordination while working on critical system upgrades and feature releases to align with stakeholder expectations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architecting microservices that delivered scalable solutions for customer challenges, strengthened by modern tools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monitoring solutions using *Datadog* and *Rollbar*, facilitating the identification of system anomalies and enabling proactive troubleshooting of complex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scalable SaaS solutions as a junior developer by leveraging *JavaScript* and *React* to build user interfaces that significantly enhanced user engagement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to share progress and coordinate tasks, fostering a collaborative environment that emphasized teamwork and timely delivery of features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*MySQL* for data management, ensuring that product features aligned with the overall architecture and supported business objectives through efficient data retrieval and storage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and participated actively in code reviews, which improved both technical skills and team cohesion while promoting best practices within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transformation of legacy systems to cloud-based solutions using *AWS*, improving system performance and enabling easier maintenance and scalability for future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various third-party APIs, enhancing application capabilities while ensuring compliance with existing security standards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features that supported over 1,000 active users with minimal downtime and high availability, emphasizing reliability and user satisfaction through meticulous coding and testing.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