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comprehensive experience in developing innovative web and mobile applications. Proficient in modern development practices, leveraging expertise in .NET, C#, and Angular to deliver high-performance solutions. Skilled in collaborating with cross-functional teams to enhance product features while ensuring adherence to coding best practices and agile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SQL, HTML5, CSS3, Python,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ASP.NET, Angular, React, Node.js, Django, Flask,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PostgreSQL, MySQL, MongoDB, Oracle SQL, Redis, SQLite, Firestore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Git, Docker, Kubernetes, Jenkins, Azure DevOps, AWS,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CircleCI, Ansible, Terraform, Bamboo, GitHub Actions, Travis CI,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S3, AWS Lambda, Azure Functions, Google Cloud, Firebase, Elastic Beanstalk, CloudFormation, Cloud Run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 performing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scalability and security through best practices in coding and effective database management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collaboration with cross-functional teams to review feature documentation, transforming complex requirements into actionable user stories that enhanced customer experience and drove user engagement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microservices architectures, integrating cloud services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seamless data interactions and user experiences across multiple applications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contributing to the continuous improvement of team processes while fostering a culture of collaboration, adaptability, and innovation among engineering peers.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maintenance and enhancement of legacy systems, applying a strategic approach to optimize performance while ensuring compliance with modern development standards and regulatory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development and execution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ensuring high availability for production environments within defined SLAs.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advanced debugging and performance monitoring techniques to systematically identify and resolve application issues, resulting in enhanced system capabilities and user satisfaction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technical documentation for all software designs and solutions, ensuring clarity and accessibility of information for all team members, thus reducing onboarding time for new hires.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implemented new feature enhancements based on user feedback, collaborating with stakeholders to align technical goals with business objectives for greater impact and service delivery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cloud-native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architect and implement highly available and fault-tolerant systems, contributing to significant boosts in user traffic management and system robustness.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and carried out extensive code reviews to maintain a high quality of code while fostering a culture of excellence and accountability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containerization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application deployment, facilitating scalability and portability across different environments while implementing orchestration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web-based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user-friendly interfaces and robust backend services to enhance overall functionality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and product managers to gather requirements, using agile methodologies to iteratively refine features while improving project timelines based on team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access and functionality, ensuring secure and efficient integration with third-party services within enterprise-level applications, thereby enhancing user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continuous enhancement of development processes via automated testing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bolstered code reliability and minimized post-deployment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transitioning on-premise solutions to cloud-based architectures leveraging AWS services, resulting in improved application performance and reduced operational costs across the board.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system integrations with external systems, ensuring seamless data flows and enhancing the overall software ecosystem by promoting modular application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debugging sessions, employing strong investigative skills to resolve critical issues under pressure and maintain operational uptime for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code changes collaboratively, ensuring streamlined source code management alongside effective feature branching strategies.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multi-user SaaS applications,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front-end solutions aimed at enhancing user interactions and overall experience with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optimized user query responses by adhering to database normalization principles and performance tuning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customer feedback loops to assess application performance and usability, gathering insights that informed subsequent development cycles and improved product offerings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knowledge bases and internal documentation about project architectures, best practices, and common issues encountered, reducing onboarding time by effectively sharing learning resources.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migrating existing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cloud-hosted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leveraging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scalability while reducing infrastructure costs significantly after the transition.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and maintenance of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Heroku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easy access and shared resources among team members during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development practices to enhance coding outcomes, contributing to team-wide success by fostering robust feedback mechanisms and collaborative brainstorming sessions for problem-solving.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complete software development life cycle, from requirement gathering to maintenance post-launch, ensuring all phases adhered to best practices and company standards, achieving client satisfaction on multiple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the development of a high-traffic application accessed by over 5,000 users daily, promoting a seamless experience through optimized backend architecture and front-end performance enhancements.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