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Engineering Manager with 8 years of experience in software development, focusing on web and mobile applications. Proven expertise in leading engineering teams, architecture decision-making, and hands-on coding to build scalable, AI-enhanced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Ruby, Go,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Flask, Express.js,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GCP, AWS, Heroku, Docker, Kubernetes,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GraphQL, RESTful APIs, Firebase,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Prometheus, Grafana, Ansible, ELK Stack, Nagios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high-impact engineering team, establishing architectural standards and practices for platform development while ensuring alignment with organizational goals and user needs within a mission-driven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Sr. Principal AI Engineer on integrating agentic AI capabilities into existing products, enhancing the platform’s functionality and user experience significantly through innovative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code development approximately 50% of the time, focusing on building scalable features, resolving software bugs, and addressing technical debts across the organization's technology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DevOps operations, implementing robust CI/CD pipelines, infrastructure-as-code principles, and monitoring solutions to enhance platform reliability while ensuring timely and incident-free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enforced rigorous security standards across the platform, ensuring data protection and compliance with all relevant regulatory requirements, particularly for sensitive user information and grant-funded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recruitment, mentorship, and performance management of the engineering team, fostering a culture of inclusivity and collaboration while ensuring that core organizational values were exemplified in daily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proactively with nearshore and contract engineering teams, managing vendor relationships effectively, scoping projects meticulously, and ensuring the quality and timeliness of deliverables aligned with organizational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architecture discussions and decisions, facilitating the design of systems that are both reliable and scalable, effectively addressing the needs of diverse user interactions with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 on-call rotation system to enhance incident response times and maintain high availability for end-users, ensuring that operational excellence was a continual priority for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development tools and agile methodologies to maximize team velocity and streamline recipe management in development projects, fostering a responsive and adaptive engineering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user feedback into the software development life cycle, ensuring continuous improvement of the platform and its features based on real user experiences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 culture of curiosity and learning within the team, encouraging ongoing professional development and knowledge sharing across various technical domains.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innovative web and mobile solutions, consistently adhering to best practices and architectural standards while participating in architectural reviews that focused on system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and interns, sharing knowledge and best practices, which fostered a collaborative working environment and encouraged professional growth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RESTful and GraphQL APIs, facilitating seamless communication between front-end and back-end services while ensuring high performance and reliability in application response.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sprint planning and retrospectives, to align the team’s goals with project objectives and drive continuous improvements in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reviews of technical documentation, ensuring that all architecture decisions were well-documented and accessible to all stakeholders involved in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company’s CI/CD practices by implementing automated testing solutions that increased code quality and reduced deployment risks associated with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cross-functional teams to gather requirements and provide technical insights, helping shape product roadmaps and strategic planning for software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troubleshooting and debugging production issues, leveraging strong problem-solving skills to identify root causes and implement timely fixes that minimized disruption to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modern cloud-based solutions, transitioning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overall system performance and scalability.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range of SaaS applications focused on providing user-friendly interfaces and experiences for a diverse set of clients, emphasizing the importance of user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and interactive web applications while incorporating best practices in software design and development methodologies to improve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enhance product functionality and overall user experience by integrating modern design principles and feedback into iterative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full software development life cycle, including requirements gathering, testing, deployment, and overall system administration, to ensure seamless delivery of quality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software code reviews and contributed to continuous integration practices, which aimed at improving the overall development process and enhancing team collaboration and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processes, including unit testing and system testing, to mitigate bugs and ensure reliability throughout the application development cycle and deployment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multiple products that positively impacted user engagement outcomes, ultimately resulting in a 50% increase in user retention rates that month.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