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8 years of experience in developing impactful web and mobile applications. Proficient in using modern technologies and frameworks to create scalable solutions, with strong problem-solving abilities and collaboration skills.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C++, TypeScript, Ruby, Go,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Django, Flask, Ruby on Rails, TensorFlow,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Git, Jenkins, PostgreSQL,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CI/CD, TDD, XP, Pair Programming, Lean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Debugging: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Postman, Cypress, Pytest, JUnit, SonarQube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multiple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experiences and performance through efficient coding practices and collaboration with UX/UI designers.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tech planning sessions for various projects, effectively identifying requirements, outlining tasks, and ensuring alignment with business objectives for successful project completion.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teams, demonstrating strong collaborative efforts to integrate client feedback and continuously improve application functionality and design.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scalable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modular architecture to facilitate easier maintenance and integration with front-end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deploy and manage cloud infrastructures, optimizing cost and performance while ensuring robust security measures were in place.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ensure adherence to industry best practices and fostered a culture of continuous improvement within the development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containerization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processes and enhance the consistency of deployments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stand-up meetings and sprint planning sessions, demonstrating adaptability and transparency in updating stakeholders on progress and challenges faced during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high standard of code quality and functionality prior to production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mentoring junior developers, sharing knowledge and best practices to foster skill development within the team, impacting team dynamics positively and enhancing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technical documentation efforts, promoting knowledge sharing across the engineering team while maintaining clarity and focus on user needs and project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researched and integrated new technologies to the tech stack, resulting in improved performance and user satisfaction, showcasing a commitment to staying current in the field.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engineered innovative features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mobile-first experience while ensuring compatibility across various devices and browsers.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gather requirements and translate them into technical specifications, ensuring that project goals align with client expectations and increase satisfaction upon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state management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application performance and maintainability, showcasing practical development techniques to simplify complex workflows.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performance optimization initiatives,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API testing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SonarQube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code quality analysis, leading to enhanced reliability and speed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migration of legacy applications to modern frameworks, ensuring a smooth transition while preserving existing functionality and user experience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troubleshooting efforts in production environments by implementing logging and monitoring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New Relic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identifying and resolving issues in real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refactoring initiatives that improved codebase clarity and reduced technical debt, leading to a more efficient development cycle and increased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 to streamline project delivery processes, improving team collaboration and ensuring timely responses to changing project requirements while promoting a proactive development approach.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knowledge transfer efforts by preparing and conducting tech sessions, fostering a culture of continuous learning and ensuring all team members were up to speed with new technologies.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interfaces for a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responsive design techniques to enhance mobile accessibility and usability for better end-user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 small development team to build dynamic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improvements in web application interactivity and overall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unit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Jasmine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integration testing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Karma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all functionalities met required specifications and behaved reliably under various scenarios.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architectural design of a client-server model, ensuring efficient communication between the front-end and back-end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maintaining a smooth workflow.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the project’s bug-fixing process, employing a proactive approach in identifying recurring issues and creating solutions to improve overall code stability.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configuration and optimization of cloud resources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development of a stable environment for hosting and scaling applications accordingly.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Achieved a successful rollout of a new feature that increased user engagement by 25%, demonstrating the ability to deliver high-impact solutions while holding a junior developer position.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