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Proficient Software Engineer with over 8 years of experience in developing innovative web and mobile applications. Excels in collaborating with cross-functional teams and leveraging cutting-edge technologies such as React, Node.js, and AWS to deliver quality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TypeScript, C#, SQL, Swift,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Next.js, Express.js, Django, Flask,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Docker, Kubernetes, Terraform, Firebase,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Cassandra, SQLite, Oracle,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JIRA, Visual Studio Code, Eclipse, Postman, Webpack, Babel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development of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optimal performance through efficient coding practices and best coding standards in a collaborative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RESTful APIs for seamless integration between front-end and back-end systems,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data handling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managers to translate requirements into technical specifications, ensuring that key business objectives were met with innovative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and provided constructive feedback to team members, fostering a culture of continuous improvement and high-quality code among peers.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application functionality, focusing on cloud-native development practices and optimizing deployment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Agile methodologies, contributing to daily stand-ups and sprint planning to enhance team communication and project accountability.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unit and integration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code coverage and reducing bugs in production releases significantly, contributing to increased user satisfaction and retention.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containerization techniques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application deployment and environment management, enhancing operational efficiency during development and production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extensive performance tuning and debugging sessions on existing applications, leading to improved application response times and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knowledge-sharing sessions for junior developers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 and other technologies, resulting in measured growth in team capability.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architecture of microservices-driven applications, implementing asynchronous messaging queues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RabbitMQ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scalability and maintainability of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APIs and services into applications, expanding product offerings and enhancing client engagement through innovative features tailored to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multiple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clean, maintainable code and responsive design to enhance user engagement and satisfaction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UX/UI designers to implement user-friendly interfaces that align with user experience principles, ensuring a consistent look and feel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full software development lifecycle, participating in requirements gathering, design sessions, and solution evaluations while adhering to Agile practices for timely deliveries.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custom CMS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address specific client needs, allowing for streamlined content administration and management for varied user personas.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database management, writing complex queries for data analysis and reporting, contributing relevant insights that informed strategic decisions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Automated testing procedures to ensure code integrity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reliability of deployment processes and reducing vulnerabilities in deployments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client consultations to better understand needs, led to tailored development solutions enhancing client satisfaction and long-term partnerships with key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comprehensive documentation for application development processes, ensuring clarity and continuity for future developments and technical onboarding.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Promoted the adoption of version control systems in multi-developer environments, effectively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changes and version updates throughout the project lifecycle.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valuable insights into multi-tenant architectures and collaborative coding practices within a fast-paced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senior developers to troubleshoot and optimize existing codebases, implementing solutions that improved both application performance and user experience significantly during use.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customer feedback sessions to gather requirements for new features in SaaS products, contributing to user-centric development processes and enhancing client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documentation for system deployments and application functionality, enhancing team knowledge and allowing smoother transitions between project phases and onboarding of new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 small agile team to deliver high-quality software in two-week sprints, focusing on meeting deadlines while maintaining high-quality standards across all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front-end developers with back-end integration by developing and documenting APIs, ensuring data accuracy and integrity with comprehensive testing methods before product launches.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significant exposure to deployment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managing database migrations and application configuration, leading to smoother releases and stability in user experience. Achieved a successful migration with over 200 active user accounts during this process.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