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web and mobile applications. Proficient in utilizing modern technologies and frameworks, with a keen focus on developing scalable solutions and enhancing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Spring Boot,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MongoDB, PostgreSQL, MySQL,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Selenium,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 Code, Eclipse, IntelliJ, GitHub, Bitbucket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architect and implement user-centric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delivering innovative solutions aligned with industry trends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RESTful APIs to enhance application performance and scalability,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backend functionalities to support dynamic web interfaces.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responsive and interactive web applications emphasizing user experience, integrating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compatibility across multiple devices and browsers.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reviews, advocated for clean, maintainable code standards while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and encouraging best practices for continuous integration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to improve application security by implementing industry standards and best practices, ensuring rigorous testing and validation processes for optimal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enhancing the team’s productivity and cohesion through effective project management and iterative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pipelines for efficient deployment processes in AWS, significantly reducing downtime while enhancing the reliability of application launches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data caching strategies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application responsiveness, leading to faster load times and better resource management across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tuning of applications and databases, which involved refining queries and optimizing indices to provide a seamless user experience under load.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testing suites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code quality and reducing the number of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deployment of applications using Docker containers, improving the flexibility and scalability of services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enhanced existing applications, resolving bugs and performance issues while keeping abreast of the latest technological advancements for continual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best coding practices to achieve maintainable codebases and enhance application efficiencies while focusing on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within an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framework, participating in Scrum meetings and sprint planning which significantly improved workflow and team collaboration, leading to timely project completions.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with backend services effectively, enhancing application capabilities and user engagement while focusing on robust error handling and fallback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front-end performance by implementing lazy loading and code splitting techniques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driving significant improvements in application responsiveness and user experience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transition of legacy systems to modern architectures, contributing to the strategic overhaul of application infrastructures to ensure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integration testing to validate application functionalities using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reliability of released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implement responsive layouts and interactive elements, enhancing the overall aesthetic and usability of web applications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Assured compliance with data protection regulations while developing features, maintaining an ethical approach to user data handling and privacy throughout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transfer sessions within the team on new technologies and trends, fostering a culture of continuous learning and adaptation to emerging industry standards.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sharpened programming skills through hands-on experience, and exposure to various design patterns commonly used in enterprise-level software.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management and optimization efforts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application response times and overall data handling efficiency through strategic indexing and query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senior developers in building and deploying REST APIs, enabling mobile and web app functionalities to support dynamic and interactive user experiences in various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version control systems,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proper documentation and management of code through collaborative practices including pull requests and code annotations.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front-end development tasks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closely with design teams to translate aesthetic designs into functional interfaces that meet user requirements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Responded to production issues and system errors promptly while assisting in troubleshooting to improve platform reliability and user satisfaction through effective communication with cross-functional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in the development life cycle of the application, contributing features from inception to deployment, completing code reviews and unit tests to ensure high-quality deliverables by the project deadline, including various updates throughout the process.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