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in software development, specializing in web and mobile applications. Proficient in backend systems and real-time data processing, with extensive knowledge in Python, Django, and AWS, driving user-focused product improvements.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Firebase,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Heroku,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and Streaming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WebRTC, Socket.IO, Apache Kafka, Redis Streams, GraphQL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CTO and CEO, influencing strategic technical directions while ensuring the implementation of scalable solutions that meet complex business requirements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performance while maintaining adherence to industry best practices and integrating with 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reliability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refined an in-house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Large Language Model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AI techniques to enhance real-time interview technologies, resulting in improved user interaction quality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projects from initial conception through production deployment,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scalability and maintainability, while promoting agile practices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users directly to gather feedback, actively identifying pain points, and leveraging this information to drive continuous improvement in the core product and optimize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technical documentation for new features, which has streamlined onboarding processes for new developers and ensured team's ability to maintain high-quality software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 sessions, fostering a culture of quality and learning by providing constructive feedback and implementing best coding practices to uphold project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real-time data processing principles, working with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Socket.IO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responsive, user-focused applications, enhancing overall application interactivity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trends in AI and machine learning, promoting their adoption within the technology stack to provide unique insights and competitive edge for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feedback from enterprise clients, ensuring that developed features align with market needs and customer expectations without compromising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data analytics tools to assess product performance metrics, leading to actionable insights that informed subsequent product iterations and prioritization on the development roadmap.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Invested in professional development, continuously learning new technologies relevant to user research and data processing, fostering a forward-thinking approach to upcoming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delivered backend services as part of a team, emphasizing high-availability architectures while working primarily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and deploy various applications designed for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secure and efficient data interactions between the frontend and backend systems while adhering to RESTful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schema designs and aggregations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complex queries for improved efficiency and overall system performance, directly impacting user feedback on application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and clarify requirements, actively participating in coding, testing, and deployment phases within an agile framework, ensuring timely product delivery and feature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cloud-based architectures,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to streamline deployments, which enhances operational efficiency and resource management for extensive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debugging sessions to quickly resolve application issues, showcasing analytical skills through root cause analysis that informed improvements in future system designs and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on best practices for developing scalable web applications, promoting knowledge-sharing among team members and increasing overall team productivity and technical expertise.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performance tuning of real-time applications using protocols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WebRTC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communication for users, and enhancing the competitive edge for enterprise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and integration of AI-driven features to improve user engagement and drive innovation in the product offerings, aligning with company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cloud-based software applications enabling efficient service delivery within a fast-paced startup environment, primarily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and management of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practical experience in cloud infrastructure, while learning the complexities of application scalability and user data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team-based projects that 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streamline development processes, which improved delivery timelines and encouraged proactive problem-solving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user-centric web applications, focusing on rich UX and UI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user retention and engagement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seasoned engineers to build and optimize core features of a SaaS product, gaining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real-time communication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database development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optimal indexing techniques for faster data access and retrieval in high-demand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coding efforts that ultimately resulted in successful end-to-end delivery within client engagements, building foundational skills in software engineering and teamwork for future roles.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