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specializing in backend development and API design. Proficient in building scalable applications using Go, AWS, and Kubernetes. Strong advocate for clear documentation and backward-compatible API design, with a passion for developing systems that enhance user experience during critical incident responses.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Go, Python, JavaScript, TypeScript,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Kubernetes, Docker, Terraform,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Data: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Protobuf, gRPC, GraphQL, RESTful APIs, PostgreSQL,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Workflow &amp; Orchestration: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Temporal, RabbitMQ, Apache Kafka, Apache Airflow, AWS EventBridge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Terraform, Git, Jira, Envoy, Prometheus, Grafana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-based backend services to enhance system performance and reliability, reducing downtime and improving backend service interactions during critical incident response situations within the cybersecurity industry.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gRPC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Protobuf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clear contracts and backward compatibility, which facilitated seamless communication between microservices and improved integration across various client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define technical requirements and create workflows that prioritize client needs, demonstrating a high level of adaptability and communication abilities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architectural discussions focused on scalable cloud solutions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 orchestration and implementing security best practices for networking and data storage.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event-driven architecture patterns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including proper failure handling techniques and idempotent processing, which significantly improved the system's reliability during distributed transactions and data handling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comprehensive documentation for APIs and system architectures, which improved the team's onboarding process and enhanced knowledge sharing across development teams, reflecting a commitment to clarity and maintainability in technical communications.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Temporal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workflow management to orchestrate complex multi-step processes, focusing on failure recovery and process durability to address real-time challenges in crisis situations for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best practices for API design and cloud architecture, fostering a culture of learning and innovation while enhancing team cohesion and performance in adapting to new technology trends.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customer feedback sessions to understand challenges during cyber incidents, allowing for tailored solutions that directly improved outcomes based on user input and situational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scalable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distributed system design and ensuring high throughput and low latency for real-time data processing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implemented RESTful services,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the primary database, enabling efficient data retrieval and storage while adhering to service-level expectations and developer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cycles, collaborating extensively with product managers and testers to ensure product quality and adherence to client specifications through rigorous testing methodologies and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logging and monitoring strategies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system observability, allowing for proactive issue resolution and performance tuning during high-load periods.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contributed to discussions about architectural patterns, emphasizing the importance of coding standards and principles for building maintainable and adaptable software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continuous integration and delivery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rapid deployment cycles and reducing time to market for new features by streamlining workflows and minimizing bottlenecks.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Advocated for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containers to develop consistent build environments, significantly improving deployment processes and easing the scalability of applications in cloud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caching strategies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data retrieval and improve application responsiveness under heavy concurrent users, directly impacting end-user experience positively.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building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 focusing on user authentication and real-time data processing,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alongside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cloud services to ensure scalability and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front-end development in a full-stack capacity, enhancing the user interface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a responsive and engaging experience for all application users in various scenarios.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and libraries to extend application functionality, demonstrating adaptability and a quick learning curve while ensuring integration aligned with security protocols and data protection regulations.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of legacy systems to cloud-based architecture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minimal disruption to service and maintaining data integrity throughout the transition process as an essential priority.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scrums and sprint planning sessions, boosting team coordination and collaboration efforts, focusing on delivering incremental value through continuous improvement practices and developing agile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debugging and optimization processes for existing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to enhance performance metrics and reduce load times based on industry best practices and user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 documentation and training materials to facilitate smooth transfers of application responsibilities post-project conclusion, contributing to a total of 30+ user training sessions conducted.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