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delivering robust web and mobile applications using cutting-edge technologies. Adept at collaborating within agile teams while driving innovative solutions that enhance user experience and system performance.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Ruby, C#, TypeScript, PHP,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Django, Ruby on Rails, Express.js, ASP.NET,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 Native, Flutter, SwiftUI, Kotlin, Ionic, Xamarin, Cordova, Android SDK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Cassandra, Redis, DynamoDB,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Git, Jenkins, CI/CD, Terraform, Ansible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and responsiveness across various devices with a focus on user-centered design principles and accessibility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deliver high-quality software solutions; actively participated in daily stand-ups, sprint planning, and retrospective meetings to drive team engagement and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and microservices architecture,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containerize applications, streamlining deployment processes, and improving integration capabilities between distributed services while enhancing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mentoring sessions for junior developers, fostering a culture of continuous improvement and knowledge sharing within the team while adhering to best practices for software development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libraries and services within existing applications, optimizing performance through efficient code management and reducing response times significantly while maintaining robust security protocols during implementation.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 scripts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software functionalities met user and business requirements, which complemented manual testing efforts and boosted overall quality assurance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application performance metrics and implemented optimizations to support data-heavy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caching, which significantly improved page load times and user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and technology stack evaluations to adopt best practices, ensuring that the development process remained aligned with industry trends and emerging technologies in the web space.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comprehensive documentation for software design and system integrations, promoting transparency among team members and stakeholders while preventing knowledge silos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workflow efficiency, reducing human errors, and automating integration and delivery processes across various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teams during requirements gathering and implementation phases to develop feature-rich applications that addressed critical user needs and provided measurable value to customers.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for deploying and monitoring applications, incorporating best practices for cloud architecture and cost optimization while ensuring the infrastructure met scalability and security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dynamic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MVC architecture patterns to ensure maintainability and extensibility, enhancing user experience through effective UI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refactoring efforts to improve code quality and maintainability of existing codebases, which increased application performance and reduced technical debt significantly over project life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UX/UI designers to produce high-quality web interfaces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adaptive designs and usability features that enhanced customer engagement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pre-release testing phases for mobile applications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Ionic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QA teams to identify and resolve critical bugs while ensuring a streamlined deployment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comprehensive unit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increasing code coverage and ensuring that applications behaved as expected under various conditions in production environments, which improved overall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authentication and database services into applications, simplifying user management processes and enhancing the overall responsiveness and data handling capabilities of mobile and web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proactively in troubleshooting application issues, working closely with clients to resolve queries and provide ongoing support, building strong relationships based on trust and effective communication.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detailed performance tuning and optimization strategies for existing applications, resulting in faster query responses and enhanced database interactions while maintaining data integrity and security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onboarding and training new team members on development processes, tools, and best practices, contributing to enhanced team productivity and career development opportunities within the firm.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software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user-friendly front-end interfaces that drive user engagement while ensuring backend stability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team focused on building a SaaS application aimed at streamlining business processes for clients; contributed code for both frontend and backend integrations, gaining valuable exposure to full-stack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legacy applications while refactoring code to meet current architectural standards, ensuring compatibility with modern best practices and frameworks to facilitate smoother transitions during system upgrades.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requirement workshops to gather and clarify project specifications, setting a foundation for successful implementations that aligned client objectives with technical capabilities and strategic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various application lifecycle stages, from requirements analysis to final deployment, adopting an agile approach that embraced adaptability and iterative improvements based on client feedback throughout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technical documentation and specifications for all coded functionalities, ensuring that future maintainers had comprehensive guidelines and insights into the code structure and application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building initial prototypes and MVP versions for client ideas,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led to a successful product launch and subsequent iterations based on user feedback.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